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CFBE" w14:textId="77777777" w:rsidR="00C622B1" w:rsidRPr="008E4626" w:rsidRDefault="00C622B1" w:rsidP="00C622B1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face</w:t>
      </w:r>
      <w:r w:rsidRPr="008E46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/</w:t>
      </w:r>
      <w:r>
        <w:rPr>
          <w:rFonts w:ascii="SimSun" w:hAnsi="SimSun" w:cs="SimSun" w:hint="eastAsia"/>
          <w:b/>
          <w:bCs/>
          <w:color w:val="000000" w:themeColor="text1"/>
          <w:sz w:val="32"/>
          <w:szCs w:val="32"/>
          <w:lang w:eastAsia="zh-CN"/>
        </w:rPr>
        <w:t>面子</w:t>
      </w:r>
      <w:r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(</w:t>
      </w:r>
      <w:proofErr w:type="spellStart"/>
      <w:r w:rsidRPr="00B7250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Miàn</w:t>
      </w:r>
      <w:proofErr w:type="spellEnd"/>
      <w:r w:rsidRPr="00B7250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Zi</w:t>
      </w:r>
      <w:r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22B1" w14:paraId="5DFCE957" w14:textId="77777777" w:rsidTr="006628DB">
        <w:trPr>
          <w:jc w:val="center"/>
        </w:trPr>
        <w:tc>
          <w:tcPr>
            <w:tcW w:w="3020" w:type="dxa"/>
          </w:tcPr>
          <w:p w14:paraId="1EDC6B6A" w14:textId="77777777" w:rsidR="00C622B1" w:rsidRPr="00ED4DE0" w:rsidRDefault="00C622B1" w:rsidP="006628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European</w:t>
            </w:r>
            <w:proofErr w:type="spellEnd"/>
            <w:r w:rsidRPr="001E0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0C0B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09118E9D" w14:textId="77777777" w:rsidR="00C622B1" w:rsidRPr="00ED4DE0" w:rsidRDefault="00C622B1" w:rsidP="006628DB">
            <w:pPr>
              <w:jc w:val="center"/>
              <w:rPr>
                <w:rFonts w:ascii="Times New Roman" w:hAnsi="Times New Roman" w:cs="Times New Roman"/>
              </w:rPr>
            </w:pPr>
            <w:r w:rsidRPr="00A16554">
              <w:rPr>
                <w:rFonts w:ascii="Times New Roman" w:hAnsi="Times New Roman" w:cs="Times New Roman"/>
              </w:rPr>
              <w:t>Stefano Della Torre</w:t>
            </w:r>
          </w:p>
        </w:tc>
        <w:tc>
          <w:tcPr>
            <w:tcW w:w="3021" w:type="dxa"/>
          </w:tcPr>
          <w:p w14:paraId="0198CCFE" w14:textId="77777777" w:rsidR="00C622B1" w:rsidRPr="00ED4DE0" w:rsidRDefault="00C622B1" w:rsidP="00662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</w:rPr>
              <w:t>May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14:paraId="3BA38072" w14:textId="7A427069" w:rsidR="00F27D70" w:rsidRPr="00C622B1" w:rsidRDefault="00E7747D" w:rsidP="00D72B92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在拉丁语中，有关人类头的前部（面部）有三个同义词：面孔</w:t>
      </w:r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（facies）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、面容</w:t>
      </w:r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（visus）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和脸部</w:t>
      </w:r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（</w:t>
      </w:r>
      <w:proofErr w:type="spellStart"/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vultus</w:t>
      </w:r>
      <w:proofErr w:type="spellEnd"/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）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。英语中的</w:t>
      </w:r>
      <w:r w:rsidR="004E1398" w:rsidRPr="00C622B1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面孔</w:t>
      </w:r>
      <w:r w:rsidR="006F640B" w:rsidRPr="00C622B1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一词来自拉丁语</w:t>
      </w:r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脸面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，就像法语中的相同词一样。法语还有一个词</w:t>
      </w:r>
      <w:r w:rsidR="00AD19D0" w:rsidRPr="00C622B1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形象”（visage），它来自</w:t>
      </w:r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面容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。</w:t>
      </w:r>
    </w:p>
    <w:p w14:paraId="0A835F4C" w14:textId="3F2BB8DF" w:rsidR="00F27D70" w:rsidRPr="00C622B1" w:rsidRDefault="00E7747D" w:rsidP="00D72B92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面孔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的词源不确定：一些学者认为是</w:t>
      </w:r>
      <w:r w:rsidR="000D36EA" w:rsidRPr="00C622B1">
        <w:rPr>
          <w:rFonts w:ascii="Songti TC" w:eastAsia="Songti TC" w:hAnsi="Songti TC" w:cs="Times New Roman"/>
          <w:sz w:val="24"/>
          <w:szCs w:val="24"/>
          <w:lang w:eastAsia="zh-CN"/>
        </w:rPr>
        <w:t xml:space="preserve"> </w:t>
      </w:r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fax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（=火焰，光）和古希腊动词</w:t>
      </w:r>
      <w:r w:rsidR="008D702E" w:rsidRPr="00C622B1">
        <w:rPr>
          <w:rFonts w:ascii="Songti TC" w:eastAsia="Songti TC" w:hAnsi="Songti TC" w:cs="Times New Roman"/>
          <w:sz w:val="24"/>
          <w:szCs w:val="24"/>
          <w:lang w:eastAsia="zh-CN"/>
        </w:rPr>
        <w:t xml:space="preserve"> </w:t>
      </w:r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phaino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（出现），还有一些则认为是</w:t>
      </w:r>
      <w:r w:rsidR="00605E84" w:rsidRPr="00C622B1">
        <w:rPr>
          <w:rFonts w:ascii="Songti TC" w:eastAsia="Songti TC" w:hAnsi="Songti TC" w:cs="Times New Roman"/>
          <w:sz w:val="24"/>
          <w:szCs w:val="24"/>
          <w:lang w:eastAsia="zh-CN"/>
        </w:rPr>
        <w:t xml:space="preserve"> 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facere（制作）。另一方面，</w:t>
      </w:r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面容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来自</w:t>
      </w:r>
      <w:r w:rsidRPr="00C622B1">
        <w:rPr>
          <w:rFonts w:ascii="Songti TC" w:eastAsia="Songti TC" w:hAnsi="Songti TC" w:cs="Times New Roman"/>
          <w:i/>
          <w:sz w:val="24"/>
          <w:szCs w:val="24"/>
          <w:lang w:eastAsia="zh-CN"/>
        </w:rPr>
        <w:t>videre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 xml:space="preserve"> (去看)，作为过去分词：它的意思是</w:t>
      </w:r>
      <w:r w:rsidR="00471D65" w:rsidRPr="00C622B1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所看到的东西</w:t>
      </w:r>
      <w:r w:rsidR="003E3775" w:rsidRPr="00C622B1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。</w:t>
      </w:r>
    </w:p>
    <w:p w14:paraId="6CEB9DD4" w14:textId="77777777" w:rsidR="00F27D70" w:rsidRPr="00C622B1" w:rsidRDefault="00E7747D" w:rsidP="00D72B92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因此，面孔（面容）是指身体的一部分，它是突出的，是最先被看到和被观察的。</w:t>
      </w:r>
    </w:p>
    <w:p w14:paraId="2612C933" w14:textId="77777777" w:rsidR="00F27D70" w:rsidRPr="00C622B1" w:rsidRDefault="00E7747D" w:rsidP="00D72B92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面孔包括许多其它部分，其形状、颜色和尺寸，将人群、家庭和个人区分开来。对一个人的描述总是具体到额头、眼睛、鼻子、嘴巴、脸颊、下巴。人的描绘是以面孔为中心的，在指纹之前，它是辨认人类个体的方式。</w:t>
      </w:r>
    </w:p>
    <w:p w14:paraId="39BD74AE" w14:textId="3CC000B6" w:rsidR="00F27D70" w:rsidRPr="00C622B1" w:rsidRDefault="00E7747D" w:rsidP="00D72B92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这一永无止境的同义词的相互作用，将</w:t>
      </w:r>
      <w:r w:rsidR="000B6C4A" w:rsidRPr="00C622B1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front</w:t>
      </w:r>
      <w:r w:rsidR="000F21C0" w:rsidRPr="00C622B1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（前额）和</w:t>
      </w:r>
      <w:r w:rsidR="007400C7" w:rsidRPr="00C622B1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="00745E6C" w:rsidRPr="00C622B1">
        <w:rPr>
          <w:rFonts w:ascii="Songti TC" w:eastAsia="Songti TC" w:hAnsi="Songti TC" w:cs="Times New Roman"/>
          <w:sz w:val="24"/>
          <w:szCs w:val="24"/>
          <w:lang w:eastAsia="zh-CN"/>
        </w:rPr>
        <w:t>face”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（面孔）联系在一起，用来描述一种拓扑学上的条件（发生于某物或某人之前），它可能还有其它几种含义，与恐惧或挑战、诚实或比较有关。言语形式的</w:t>
      </w:r>
      <w:r w:rsidR="00A86427" w:rsidRPr="00C622B1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面对某物</w:t>
      </w:r>
      <w:r w:rsidR="00076C3A" w:rsidRPr="00C622B1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表示头朝向的方向，但也可以带有多种含义，多少与道德或命运相关。在这个意义上，许多流行的句子，都将面孔指称尊严的焦点。</w:t>
      </w:r>
      <w:r w:rsidR="0012799D" w:rsidRPr="00C622B1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失去面子，冒着面子的风险....</w:t>
      </w:r>
      <w:r w:rsidR="00A360E2" w:rsidRPr="00C622B1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。</w:t>
      </w:r>
    </w:p>
    <w:p w14:paraId="3432182B" w14:textId="77777777" w:rsidR="00F27D70" w:rsidRPr="00C622B1" w:rsidRDefault="00E7747D" w:rsidP="00D72B92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另一方面，面孔还可以成为表面的同义词：硬币的表面，立方体的表面，地球的表面。但是从隐喻的世界回归人类的世界，面孔是可以检测一个人的感情和性格之处，因为人类是为了交流而移动他们的面部肌肉，无论是否完全控制这种动作。故而，此词一系列的俚语用法会永无止境，将面部表情作为各种状态的标志：健康、快乐、悲伤、饥饿、愤慨......数个世纪以来，表现感觉和情绪，是诸多著名艺术家的一个关键问题，他们想用画笔捕捉面部表情的瞬间，其结果往往是夸张的描绘。</w:t>
      </w:r>
    </w:p>
    <w:p w14:paraId="00D6051D" w14:textId="4DC3BEEB" w:rsidR="00F27D70" w:rsidRPr="00C622B1" w:rsidRDefault="00E7747D" w:rsidP="00D72B92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由于脸部的表情可以被控制，问题就随之而至，脸部本身可以传达真实，也就是可以表达真诚的感情和人的真实内心，或者说，它可以显示出这个人想要的样子。因此，有时</w:t>
      </w:r>
      <w:r w:rsidR="00B00990" w:rsidRPr="00C622B1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脸面</w:t>
      </w:r>
      <w:r w:rsidR="00664A57" w:rsidRPr="00C622B1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这个词，具有隐蔽现实之器具的含义。这种情况经常发生在一个流行的派生名词上，那就是</w:t>
      </w:r>
      <w:r w:rsidR="00664F46" w:rsidRPr="00C622B1">
        <w:rPr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（虚假的）表面</w:t>
      </w:r>
      <w:r w:rsidR="00016775" w:rsidRPr="00C622B1">
        <w:rPr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t>(facade，也存在于法语之中），在建筑学中，这一词的使用意为建筑物的正面部分，它被设计成特殊的、自洽的装饰性图案。它不保证表面的图式与内部结构相互一致。</w:t>
      </w:r>
    </w:p>
    <w:p w14:paraId="2D8ED4B2" w14:textId="2F8CECD4" w:rsidR="00F27D70" w:rsidRPr="00C622B1" w:rsidRDefault="00E7747D" w:rsidP="00D72B92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C622B1">
        <w:rPr>
          <w:rFonts w:ascii="Songti TC" w:eastAsia="Songti TC" w:hAnsi="Songti TC" w:cs="Times New Roman"/>
          <w:sz w:val="24"/>
          <w:szCs w:val="24"/>
          <w:lang w:eastAsia="zh-CN"/>
        </w:rPr>
        <w:lastRenderedPageBreak/>
        <w:t>因此除了无数流行的用法之外，关于面孔最有趣的问题是，这个词道出了一个人的身份、性格和感情可以被发现之处，但它也可以是一个外部的代表，把某个身份、性格和感情置于舞台之上，而这一切并非真实。内在之存在可以被面具所伪装，但面孔本身也可以成为面具。而具体语境将阐明面孔是指代真实的现实，还是用以描述一种（用于）隐藏的装置。</w:t>
      </w:r>
    </w:p>
    <w:sectPr w:rsidR="00F27D70" w:rsidRPr="00C622B1" w:rsidSect="00C622B1">
      <w:pgSz w:w="11906" w:h="16838"/>
      <w:pgMar w:top="1417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D70"/>
    <w:rsid w:val="00016775"/>
    <w:rsid w:val="00076C3A"/>
    <w:rsid w:val="000B6C4A"/>
    <w:rsid w:val="000D36EA"/>
    <w:rsid w:val="000F21C0"/>
    <w:rsid w:val="00123CCD"/>
    <w:rsid w:val="0012799D"/>
    <w:rsid w:val="0016380B"/>
    <w:rsid w:val="002A4744"/>
    <w:rsid w:val="003E3775"/>
    <w:rsid w:val="00471D65"/>
    <w:rsid w:val="00491600"/>
    <w:rsid w:val="004E1398"/>
    <w:rsid w:val="00522780"/>
    <w:rsid w:val="00605E84"/>
    <w:rsid w:val="00606E75"/>
    <w:rsid w:val="00664A57"/>
    <w:rsid w:val="00664F46"/>
    <w:rsid w:val="006B4E66"/>
    <w:rsid w:val="006F640B"/>
    <w:rsid w:val="007400C7"/>
    <w:rsid w:val="00745E6C"/>
    <w:rsid w:val="007D08D7"/>
    <w:rsid w:val="008D702E"/>
    <w:rsid w:val="008E4626"/>
    <w:rsid w:val="009A0592"/>
    <w:rsid w:val="009F447E"/>
    <w:rsid w:val="00A16554"/>
    <w:rsid w:val="00A360E2"/>
    <w:rsid w:val="00A86427"/>
    <w:rsid w:val="00AB2292"/>
    <w:rsid w:val="00AD19D0"/>
    <w:rsid w:val="00B00990"/>
    <w:rsid w:val="00B92B7E"/>
    <w:rsid w:val="00C622B1"/>
    <w:rsid w:val="00CF6174"/>
    <w:rsid w:val="00D72B92"/>
    <w:rsid w:val="00E7747D"/>
    <w:rsid w:val="00ED4DE0"/>
    <w:rsid w:val="00F27D70"/>
    <w:rsid w:val="00F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DB1"/>
  <w15:docId w15:val="{455C769C-00D6-A14E-83E8-629A45E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TC" w:hAnsi="Times New Roman" w:cs="Times New Roman (Textkörper CS)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D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7D7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F2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Frederic Liu</cp:lastModifiedBy>
  <cp:revision>84</cp:revision>
  <dcterms:created xsi:type="dcterms:W3CDTF">2022-06-03T09:19:00Z</dcterms:created>
  <dcterms:modified xsi:type="dcterms:W3CDTF">2022-07-20T10:54:00Z</dcterms:modified>
</cp:coreProperties>
</file>