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6B2C" w14:textId="3D71631F" w:rsidR="003358FB" w:rsidRPr="00100E97" w:rsidRDefault="00A950BE" w:rsidP="003358FB">
      <w:pPr>
        <w:spacing w:before="120" w:after="120"/>
        <w:jc w:val="center"/>
        <w:rPr>
          <w:rFonts w:ascii="Times New Roman" w:hAnsi="Times New Roman"/>
          <w:b/>
          <w:bCs/>
          <w:sz w:val="32"/>
          <w:szCs w:val="32"/>
          <w:lang w:val="de-DE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b/>
          <w:bCs/>
          <w:sz w:val="32"/>
          <w:szCs w:val="32"/>
          <w:lang w:val="en-US"/>
        </w:rPr>
        <w:t>t</w:t>
      </w:r>
      <w:r w:rsidR="003358FB">
        <w:rPr>
          <w:rFonts w:ascii="Times New Roman" w:hAnsi="Times New Roman" w:hint="eastAsia"/>
          <w:b/>
          <w:bCs/>
          <w:sz w:val="32"/>
          <w:szCs w:val="32"/>
          <w:lang w:val="en-US"/>
        </w:rPr>
        <w:t>ime</w:t>
      </w:r>
      <w:r w:rsidR="003358FB" w:rsidRPr="0038005C">
        <w:rPr>
          <w:rFonts w:ascii="Times New Roman" w:hAnsi="Times New Roman"/>
          <w:b/>
          <w:bCs/>
          <w:sz w:val="32"/>
          <w:szCs w:val="32"/>
          <w:lang w:val="en-US"/>
        </w:rPr>
        <w:t>/</w:t>
      </w:r>
      <w:r w:rsidR="003358FB" w:rsidRPr="00D40D98">
        <w:rPr>
          <w:rFonts w:ascii="Songti TC" w:eastAsia="Songti TC" w:hAnsi="Songti TC" w:hint="eastAsia"/>
          <w:b/>
          <w:bCs/>
          <w:sz w:val="32"/>
          <w:szCs w:val="32"/>
          <w:lang w:val="en-US"/>
        </w:rPr>
        <w:t>时间</w:t>
      </w:r>
      <w:r w:rsidR="003358FB" w:rsidRPr="0038005C">
        <w:rPr>
          <w:rFonts w:ascii="Times New Roman" w:eastAsia="Microsoft YaHei" w:hAnsi="Times New Roman" w:hint="eastAsia"/>
          <w:b/>
          <w:bCs/>
          <w:sz w:val="32"/>
          <w:szCs w:val="32"/>
          <w:lang w:val="en-US"/>
        </w:rPr>
        <w:t>(</w:t>
      </w:r>
      <w:r w:rsidR="003358FB" w:rsidRPr="003358FB">
        <w:rPr>
          <w:rFonts w:ascii="Times New Roman" w:eastAsia="Microsoft YaHei" w:hAnsi="Times New Roman"/>
          <w:b/>
          <w:bCs/>
          <w:sz w:val="32"/>
          <w:szCs w:val="32"/>
          <w:lang w:val="en-US"/>
        </w:rPr>
        <w:t>Shí Jiān</w:t>
      </w:r>
      <w:r w:rsidR="003358FB" w:rsidRPr="0038005C">
        <w:rPr>
          <w:rFonts w:ascii="Times New Roman" w:eastAsia="Microsoft YaHei" w:hAnsi="Times New Roman"/>
          <w:b/>
          <w:bCs/>
          <w:sz w:val="32"/>
          <w:szCs w:val="32"/>
          <w:lang w:val="en-US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77"/>
        <w:gridCol w:w="2731"/>
      </w:tblGrid>
      <w:tr w:rsidR="003358FB" w14:paraId="05B762EA" w14:textId="77777777" w:rsidTr="009533FA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5CCC60C8" w14:textId="77777777" w:rsidR="003358FB" w:rsidRPr="009533FA" w:rsidRDefault="003358FB" w:rsidP="009533FA">
            <w:pPr>
              <w:jc w:val="center"/>
              <w:rPr>
                <w:rFonts w:ascii="Times New Roman" w:hAnsi="Times New Roman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 w:rsidRPr="009533FA">
              <w:rPr>
                <w:rFonts w:ascii="Times New Roman" w:hAnsi="Times New Roman"/>
              </w:rPr>
              <w:t>Chinese Perspective</w:t>
            </w:r>
          </w:p>
        </w:tc>
        <w:tc>
          <w:tcPr>
            <w:tcW w:w="3021" w:type="dxa"/>
            <w:shd w:val="clear" w:color="auto" w:fill="auto"/>
          </w:tcPr>
          <w:p w14:paraId="27A9C4C8" w14:textId="77777777" w:rsidR="003358FB" w:rsidRPr="009533FA" w:rsidRDefault="003358FB" w:rsidP="009533FA">
            <w:pPr>
              <w:jc w:val="center"/>
              <w:rPr>
                <w:rFonts w:ascii="Times New Roman" w:hAnsi="Times New Roman"/>
              </w:rPr>
            </w:pPr>
            <w:r w:rsidRPr="009533FA">
              <w:rPr>
                <w:rFonts w:ascii="Times New Roman" w:hAnsi="Times New Roman"/>
              </w:rPr>
              <w:t>ZHAO Tingyang</w:t>
            </w:r>
          </w:p>
        </w:tc>
        <w:tc>
          <w:tcPr>
            <w:tcW w:w="3021" w:type="dxa"/>
            <w:shd w:val="clear" w:color="auto" w:fill="auto"/>
          </w:tcPr>
          <w:p w14:paraId="36EEE441" w14:textId="77777777" w:rsidR="003358FB" w:rsidRPr="009533FA" w:rsidRDefault="003358FB" w:rsidP="009533FA">
            <w:pPr>
              <w:jc w:val="center"/>
              <w:rPr>
                <w:rFonts w:ascii="Times New Roman" w:hAnsi="Times New Roman"/>
              </w:rPr>
            </w:pPr>
            <w:r w:rsidRPr="009533FA">
              <w:rPr>
                <w:rFonts w:ascii="Times New Roman" w:hAnsi="Times New Roman"/>
              </w:rPr>
              <w:t xml:space="preserve">22 </w:t>
            </w:r>
            <w:r w:rsidRPr="009533FA">
              <w:rPr>
                <w:rFonts w:ascii="Times New Roman" w:hAnsi="Times New Roman" w:hint="eastAsia"/>
              </w:rPr>
              <w:t>Feb</w:t>
            </w:r>
            <w:r w:rsidRPr="009533FA">
              <w:rPr>
                <w:rFonts w:ascii="Times New Roman" w:hAnsi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675A618E" w14:textId="77777777" w:rsidR="00412FC7" w:rsidRPr="008A4534" w:rsidRDefault="003804CB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时间的概念</w:t>
      </w:r>
      <w:r w:rsidR="00FF3E2D" w:rsidRPr="008A4534">
        <w:rPr>
          <w:rFonts w:ascii="Songti TC" w:eastAsia="Songti TC" w:hAnsi="Songti TC" w:hint="eastAsia"/>
          <w:sz w:val="24"/>
          <w:szCs w:val="24"/>
        </w:rPr>
        <w:t>有其两面：</w:t>
      </w:r>
      <w:r w:rsidR="00C15D1A" w:rsidRPr="008A4534">
        <w:rPr>
          <w:rFonts w:ascii="Songti TC" w:eastAsia="Songti TC" w:hAnsi="Songti TC" w:hint="eastAsia"/>
          <w:sz w:val="24"/>
          <w:szCs w:val="24"/>
        </w:rPr>
        <w:t>对</w:t>
      </w:r>
      <w:r w:rsidR="00FF3E2D" w:rsidRPr="008A4534">
        <w:rPr>
          <w:rFonts w:ascii="Songti TC" w:eastAsia="Songti TC" w:hAnsi="Songti TC" w:hint="eastAsia"/>
          <w:sz w:val="24"/>
          <w:szCs w:val="24"/>
        </w:rPr>
        <w:t>变化</w:t>
      </w:r>
      <w:r w:rsidR="00C15D1A" w:rsidRPr="008A4534">
        <w:rPr>
          <w:rFonts w:ascii="Songti TC" w:eastAsia="Songti TC" w:hAnsi="Songti TC" w:hint="eastAsia"/>
          <w:sz w:val="24"/>
          <w:szCs w:val="24"/>
        </w:rPr>
        <w:t>现象</w:t>
      </w:r>
      <w:r w:rsidR="00FF3E2D" w:rsidRPr="008A4534">
        <w:rPr>
          <w:rFonts w:ascii="Songti TC" w:eastAsia="Songti TC" w:hAnsi="Songti TC" w:hint="eastAsia"/>
          <w:sz w:val="24"/>
          <w:szCs w:val="24"/>
        </w:rPr>
        <w:t>的经验</w:t>
      </w:r>
      <w:r w:rsidR="00C15D1A" w:rsidRPr="008A4534">
        <w:rPr>
          <w:rFonts w:ascii="Songti TC" w:eastAsia="Songti TC" w:hAnsi="Songti TC" w:hint="eastAsia"/>
          <w:sz w:val="24"/>
          <w:szCs w:val="24"/>
        </w:rPr>
        <w:t>，还有因此推想的那种</w:t>
      </w:r>
      <w:r w:rsidR="002650AF" w:rsidRPr="008A4534">
        <w:rPr>
          <w:rFonts w:ascii="Songti TC" w:eastAsia="Songti TC" w:hAnsi="Songti TC" w:hint="eastAsia"/>
          <w:sz w:val="24"/>
          <w:szCs w:val="24"/>
        </w:rPr>
        <w:t>贯穿于</w:t>
      </w:r>
      <w:r w:rsidR="00600047" w:rsidRPr="008A4534">
        <w:rPr>
          <w:rFonts w:ascii="Songti TC" w:eastAsia="Songti TC" w:hAnsi="Songti TC" w:hint="eastAsia"/>
          <w:sz w:val="24"/>
          <w:szCs w:val="24"/>
        </w:rPr>
        <w:t>一切变化中</w:t>
      </w:r>
      <w:r w:rsidR="002650AF" w:rsidRPr="008A4534">
        <w:rPr>
          <w:rFonts w:ascii="Songti TC" w:eastAsia="Songti TC" w:hAnsi="Songti TC" w:hint="eastAsia"/>
          <w:sz w:val="24"/>
          <w:szCs w:val="24"/>
        </w:rPr>
        <w:t>不可见也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不可逆</w:t>
      </w:r>
      <w:r w:rsidR="00600047" w:rsidRPr="008A4534">
        <w:rPr>
          <w:rFonts w:ascii="Songti TC" w:eastAsia="Songti TC" w:hAnsi="Songti TC" w:hint="eastAsia"/>
          <w:sz w:val="24"/>
          <w:szCs w:val="24"/>
        </w:rPr>
        <w:t>的</w:t>
      </w:r>
      <w:r w:rsidR="006B4690" w:rsidRPr="008A4534">
        <w:rPr>
          <w:rFonts w:ascii="Songti TC" w:eastAsia="Songti TC" w:hAnsi="Songti TC" w:hint="eastAsia"/>
          <w:sz w:val="24"/>
          <w:szCs w:val="24"/>
        </w:rPr>
        <w:t>过程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。</w:t>
      </w:r>
      <w:r w:rsidR="00C15D1A" w:rsidRPr="008A4534">
        <w:rPr>
          <w:rFonts w:ascii="Songti TC" w:eastAsia="Songti TC" w:hAnsi="Songti TC" w:hint="eastAsia"/>
          <w:sz w:val="24"/>
          <w:szCs w:val="24"/>
        </w:rPr>
        <w:t>变化或变化的过程都是神秘的，</w:t>
      </w:r>
      <w:r w:rsidR="00244124" w:rsidRPr="008A4534">
        <w:rPr>
          <w:rFonts w:ascii="Songti TC" w:eastAsia="Songti TC" w:hAnsi="Songti TC" w:hint="eastAsia"/>
          <w:sz w:val="24"/>
          <w:szCs w:val="24"/>
        </w:rPr>
        <w:t>于是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时间</w:t>
      </w:r>
      <w:r w:rsidR="00C15D1A" w:rsidRPr="008A4534">
        <w:rPr>
          <w:rFonts w:ascii="Songti TC" w:eastAsia="Songti TC" w:hAnsi="Songti TC" w:hint="eastAsia"/>
          <w:sz w:val="24"/>
          <w:szCs w:val="24"/>
        </w:rPr>
        <w:t>成为</w:t>
      </w:r>
      <w:r w:rsidR="00600047" w:rsidRPr="008A4534">
        <w:rPr>
          <w:rFonts w:ascii="Songti TC" w:eastAsia="Songti TC" w:hAnsi="Songti TC" w:hint="eastAsia"/>
          <w:sz w:val="24"/>
          <w:szCs w:val="24"/>
        </w:rPr>
        <w:t>一个</w:t>
      </w:r>
      <w:r w:rsidR="00C15D1A" w:rsidRPr="008A4534">
        <w:rPr>
          <w:rFonts w:ascii="Songti TC" w:eastAsia="Songti TC" w:hAnsi="Songti TC" w:hint="eastAsia"/>
          <w:sz w:val="24"/>
          <w:szCs w:val="24"/>
        </w:rPr>
        <w:t>最古老也最神秘的</w:t>
      </w:r>
      <w:r w:rsidR="00600047" w:rsidRPr="008A4534">
        <w:rPr>
          <w:rFonts w:ascii="Songti TC" w:eastAsia="Songti TC" w:hAnsi="Songti TC" w:hint="eastAsia"/>
          <w:sz w:val="24"/>
          <w:szCs w:val="24"/>
        </w:rPr>
        <w:t>形而上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谜题</w:t>
      </w:r>
      <w:r w:rsidR="002953CE" w:rsidRPr="008A4534">
        <w:rPr>
          <w:rFonts w:ascii="Songti TC" w:eastAsia="Songti TC" w:hAnsi="Songti TC" w:hint="eastAsia"/>
          <w:sz w:val="24"/>
          <w:szCs w:val="24"/>
        </w:rPr>
        <w:t>，至今</w:t>
      </w:r>
      <w:r w:rsidR="00244124" w:rsidRPr="008A4534">
        <w:rPr>
          <w:rFonts w:ascii="Songti TC" w:eastAsia="Songti TC" w:hAnsi="Songti TC" w:hint="eastAsia"/>
          <w:sz w:val="24"/>
          <w:szCs w:val="24"/>
        </w:rPr>
        <w:t>仍然有待解释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。</w:t>
      </w:r>
      <w:r w:rsidR="00244124" w:rsidRPr="008A4534">
        <w:rPr>
          <w:rFonts w:ascii="Songti TC" w:eastAsia="Songti TC" w:hAnsi="Songti TC" w:hint="eastAsia"/>
          <w:sz w:val="24"/>
          <w:szCs w:val="24"/>
        </w:rPr>
        <w:t>不过，自爱因斯坦以来的</w:t>
      </w:r>
      <w:r w:rsidR="00600047" w:rsidRPr="008A4534">
        <w:rPr>
          <w:rFonts w:ascii="Songti TC" w:eastAsia="Songti TC" w:hAnsi="Songti TC"/>
          <w:sz w:val="24"/>
          <w:szCs w:val="24"/>
        </w:rPr>
        <w:t>当代物理学不承认</w:t>
      </w:r>
      <w:r w:rsidR="00244124" w:rsidRPr="008A4534">
        <w:rPr>
          <w:rFonts w:ascii="Songti TC" w:eastAsia="Songti TC" w:hAnsi="Songti TC" w:hint="eastAsia"/>
          <w:sz w:val="24"/>
          <w:szCs w:val="24"/>
        </w:rPr>
        <w:t>我们</w:t>
      </w:r>
      <w:r w:rsidR="000A608A" w:rsidRPr="008A4534">
        <w:rPr>
          <w:rFonts w:ascii="Songti TC" w:eastAsia="Songti TC" w:hAnsi="Songti TC" w:hint="eastAsia"/>
          <w:sz w:val="24"/>
          <w:szCs w:val="24"/>
        </w:rPr>
        <w:t>通常</w:t>
      </w:r>
      <w:r w:rsidR="00244124" w:rsidRPr="008A4534">
        <w:rPr>
          <w:rFonts w:ascii="Songti TC" w:eastAsia="Songti TC" w:hAnsi="Songti TC" w:hint="eastAsia"/>
          <w:sz w:val="24"/>
          <w:szCs w:val="24"/>
        </w:rPr>
        <w:t>用以理解日常经验的</w:t>
      </w:r>
      <w:r w:rsidR="00600047" w:rsidRPr="008A4534">
        <w:rPr>
          <w:rFonts w:ascii="Songti TC" w:eastAsia="Songti TC" w:hAnsi="Songti TC"/>
          <w:sz w:val="24"/>
          <w:szCs w:val="24"/>
        </w:rPr>
        <w:t>形而上</w:t>
      </w:r>
      <w:r w:rsidR="00412FC7" w:rsidRPr="008A4534">
        <w:rPr>
          <w:rFonts w:ascii="Songti TC" w:eastAsia="Songti TC" w:hAnsi="Songti TC"/>
          <w:sz w:val="24"/>
          <w:szCs w:val="24"/>
        </w:rPr>
        <w:t>的时间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。</w:t>
      </w:r>
      <w:r w:rsidR="000A608A" w:rsidRPr="008A4534">
        <w:rPr>
          <w:rFonts w:ascii="Songti TC" w:eastAsia="Songti TC" w:hAnsi="Songti TC" w:hint="eastAsia"/>
          <w:sz w:val="24"/>
          <w:szCs w:val="24"/>
        </w:rPr>
        <w:t>1</w:t>
      </w:r>
      <w:r w:rsidR="000A608A" w:rsidRPr="008A4534">
        <w:rPr>
          <w:rFonts w:ascii="Songti TC" w:eastAsia="Songti TC" w:hAnsi="Songti TC"/>
          <w:sz w:val="24"/>
          <w:szCs w:val="24"/>
        </w:rPr>
        <w:t>922</w:t>
      </w:r>
      <w:r w:rsidR="000A608A" w:rsidRPr="008A4534">
        <w:rPr>
          <w:rFonts w:ascii="Songti TC" w:eastAsia="Songti TC" w:hAnsi="Songti TC" w:hint="eastAsia"/>
          <w:sz w:val="24"/>
          <w:szCs w:val="24"/>
        </w:rPr>
        <w:t>年的巴黎辩论中，爱因斯坦对</w:t>
      </w:r>
      <w:r w:rsidR="008B7F42" w:rsidRPr="008A4534">
        <w:rPr>
          <w:rFonts w:ascii="Songti TC" w:eastAsia="Songti TC" w:hAnsi="Songti TC" w:hint="eastAsia"/>
          <w:sz w:val="24"/>
          <w:szCs w:val="24"/>
        </w:rPr>
        <w:t>认为时间是心中的“绵延”的</w:t>
      </w:r>
      <w:r w:rsidR="000A608A" w:rsidRPr="008A4534">
        <w:rPr>
          <w:rFonts w:ascii="Songti TC" w:eastAsia="Songti TC" w:hAnsi="Songti TC" w:hint="eastAsia"/>
          <w:sz w:val="24"/>
          <w:szCs w:val="24"/>
        </w:rPr>
        <w:t>柏格森说，“哲学意义上的时间”并不存在，只是一个错误的想象。</w:t>
      </w:r>
      <w:r w:rsidR="00715B62" w:rsidRPr="008A4534">
        <w:rPr>
          <w:rFonts w:ascii="Songti TC" w:eastAsia="Songti TC" w:hAnsi="Songti TC" w:hint="eastAsia"/>
          <w:sz w:val="24"/>
          <w:szCs w:val="24"/>
        </w:rPr>
        <w:t>给定“科学意义上的时间”是真实的或几乎为真的，可问题是，我们看不见真实时间，而且确实需要以“我们的时间”来安排我们的生活。</w:t>
      </w:r>
      <w:r w:rsidR="002953CE" w:rsidRPr="008A4534">
        <w:rPr>
          <w:rFonts w:ascii="Songti TC" w:eastAsia="Songti TC" w:hAnsi="Songti TC" w:hint="eastAsia"/>
          <w:sz w:val="24"/>
          <w:szCs w:val="24"/>
        </w:rPr>
        <w:t>“我们的时间”或人文时间仍然是一个哲学或文化问题。</w:t>
      </w:r>
    </w:p>
    <w:p w14:paraId="115D676B" w14:textId="77777777" w:rsidR="00412FC7" w:rsidRPr="008A4534" w:rsidRDefault="00600047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在古老的甲骨文里已经出现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表达时间的</w:t>
      </w:r>
      <w:r w:rsidRPr="008A4534">
        <w:rPr>
          <w:rFonts w:ascii="Songti TC" w:eastAsia="Songti TC" w:hAnsi="Songti TC" w:hint="eastAsia"/>
          <w:sz w:val="24"/>
          <w:szCs w:val="24"/>
        </w:rPr>
        <w:t>许多</w:t>
      </w:r>
      <w:r w:rsidR="005D1F71" w:rsidRPr="008A4534">
        <w:rPr>
          <w:rFonts w:ascii="Songti TC" w:eastAsia="Songti TC" w:hAnsi="Songti TC" w:hint="eastAsia"/>
          <w:sz w:val="24"/>
          <w:szCs w:val="24"/>
        </w:rPr>
        <w:t>中文</w:t>
      </w:r>
      <w:r w:rsidRPr="008A4534">
        <w:rPr>
          <w:rFonts w:ascii="Songti TC" w:eastAsia="Songti TC" w:hAnsi="Songti TC" w:hint="eastAsia"/>
          <w:sz w:val="24"/>
          <w:szCs w:val="24"/>
        </w:rPr>
        <w:t>词汇，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如春、秋、日、月、年等</w:t>
      </w:r>
      <w:r w:rsidRPr="008A4534">
        <w:rPr>
          <w:rFonts w:ascii="Songti TC" w:eastAsia="Songti TC" w:hAnsi="Songti TC" w:hint="eastAsia"/>
          <w:sz w:val="24"/>
          <w:szCs w:val="24"/>
        </w:rPr>
        <w:t>，是表达自然变化的时间，同时还有表达历史性质的时间概念，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如昔、来、古、今，甚至有了一般时间概念：时。稍后又出现了</w:t>
      </w:r>
      <w:r w:rsidR="003F1FCA" w:rsidRPr="008A4534">
        <w:rPr>
          <w:rFonts w:ascii="Songti TC" w:eastAsia="Songti TC" w:hAnsi="Songti TC" w:hint="eastAsia"/>
          <w:sz w:val="24"/>
          <w:szCs w:val="24"/>
        </w:rPr>
        <w:t>形而上</w:t>
      </w:r>
      <w:r w:rsidR="004E6104" w:rsidRPr="008A4534">
        <w:rPr>
          <w:rFonts w:ascii="Songti TC" w:eastAsia="Songti TC" w:hAnsi="Songti TC" w:hint="eastAsia"/>
          <w:sz w:val="24"/>
          <w:szCs w:val="24"/>
        </w:rPr>
        <w:t>或宇宙论的</w:t>
      </w:r>
      <w:r w:rsidR="003F1FCA" w:rsidRPr="008A4534">
        <w:rPr>
          <w:rFonts w:ascii="Songti TC" w:eastAsia="Songti TC" w:hAnsi="Songti TC" w:hint="eastAsia"/>
          <w:sz w:val="24"/>
          <w:szCs w:val="24"/>
        </w:rPr>
        <w:t>概念：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宙。</w:t>
      </w:r>
    </w:p>
    <w:p w14:paraId="47553DC0" w14:textId="77777777" w:rsidR="00412FC7" w:rsidRPr="008A4534" w:rsidRDefault="0002614D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“时”的</w:t>
      </w:r>
      <w:r w:rsidR="00430F23" w:rsidRPr="008A4534">
        <w:rPr>
          <w:rFonts w:ascii="Songti TC" w:eastAsia="Songti TC" w:hAnsi="Songti TC" w:hint="eastAsia"/>
          <w:sz w:val="24"/>
          <w:szCs w:val="24"/>
        </w:rPr>
        <w:t>原始含义是四时，但不是四季，而是春分、秋分、夏至、冬至。四时很稳定，所以“时”字</w:t>
      </w:r>
      <w:r w:rsidR="001B4329" w:rsidRPr="008A4534">
        <w:rPr>
          <w:rFonts w:ascii="Songti TC" w:eastAsia="Songti TC" w:hAnsi="Songti TC" w:hint="eastAsia"/>
          <w:sz w:val="24"/>
          <w:szCs w:val="24"/>
        </w:rPr>
        <w:t>（</w:t>
      </w:r>
      <w:r w:rsidR="00D40D98" w:rsidRPr="00607748">
        <w:rPr>
          <w:rFonts w:ascii="Songti TC" w:eastAsia="Songti TC" w:hAnsi="Songti TC"/>
          <w:noProof/>
          <w:sz w:val="24"/>
          <w:szCs w:val="24"/>
        </w:rPr>
        <w:drawing>
          <wp:inline distT="0" distB="0" distL="0" distR="0" wp14:anchorId="26014812" wp14:editId="1A36985C">
            <wp:extent cx="90170" cy="121285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329" w:rsidRPr="008A4534">
        <w:rPr>
          <w:rFonts w:ascii="Songti TC" w:eastAsia="Songti TC" w:hAnsi="Songti TC" w:hint="eastAsia"/>
          <w:sz w:val="24"/>
          <w:szCs w:val="24"/>
        </w:rPr>
        <w:t>）</w:t>
      </w:r>
      <w:r w:rsidR="00430F23" w:rsidRPr="008A4534">
        <w:rPr>
          <w:rFonts w:ascii="Songti TC" w:eastAsia="Songti TC" w:hAnsi="Songti TC" w:hint="eastAsia"/>
          <w:sz w:val="24"/>
          <w:szCs w:val="24"/>
        </w:rPr>
        <w:t>由“止”和“日”组成，表示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确定日期。管子曰：“时者，所以记岁也”</w:t>
      </w:r>
      <w:r w:rsidR="00412FC7" w:rsidRPr="008A4534">
        <w:rPr>
          <w:rStyle w:val="Funotenzeichen"/>
          <w:rFonts w:ascii="Songti TC" w:eastAsia="Songti TC" w:hAnsi="Songti TC"/>
          <w:sz w:val="24"/>
          <w:szCs w:val="24"/>
        </w:rPr>
        <w:footnoteReference w:id="1"/>
      </w:r>
      <w:r w:rsidR="00430F23" w:rsidRPr="008A4534">
        <w:rPr>
          <w:rFonts w:ascii="Songti TC" w:eastAsia="Songti TC" w:hAnsi="Songti TC" w:hint="eastAsia"/>
          <w:sz w:val="24"/>
          <w:szCs w:val="24"/>
        </w:rPr>
        <w:t>。墨子对时间</w:t>
      </w:r>
      <w:r w:rsidR="005F6ACB" w:rsidRPr="008A4534">
        <w:rPr>
          <w:rFonts w:ascii="Songti TC" w:eastAsia="Songti TC" w:hAnsi="Songti TC" w:hint="eastAsia"/>
          <w:sz w:val="24"/>
          <w:szCs w:val="24"/>
        </w:rPr>
        <w:t>给出了哲学解释：“久，弥异时也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”</w:t>
      </w:r>
      <w:r w:rsidR="00412FC7" w:rsidRPr="008A4534">
        <w:rPr>
          <w:rStyle w:val="Funotenzeichen"/>
          <w:rFonts w:ascii="Songti TC" w:eastAsia="Songti TC" w:hAnsi="Songti TC"/>
          <w:sz w:val="24"/>
          <w:szCs w:val="24"/>
        </w:rPr>
        <w:footnoteReference w:id="2"/>
      </w:r>
      <w:r w:rsidR="00412FC7" w:rsidRPr="008A4534">
        <w:rPr>
          <w:rFonts w:ascii="Songti TC" w:eastAsia="Songti TC" w:hAnsi="Songti TC" w:hint="eastAsia"/>
          <w:sz w:val="24"/>
          <w:szCs w:val="24"/>
        </w:rPr>
        <w:t>。庄子</w:t>
      </w:r>
      <w:r w:rsidR="00CD4E01" w:rsidRPr="008A4534">
        <w:rPr>
          <w:rFonts w:ascii="Songti TC" w:eastAsia="Songti TC" w:hAnsi="Songti TC" w:hint="eastAsia"/>
          <w:sz w:val="24"/>
          <w:szCs w:val="24"/>
        </w:rPr>
        <w:t>的解释更有形而上含义：“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有长而无乎本剽者宙也”</w:t>
      </w:r>
      <w:r w:rsidR="00412FC7" w:rsidRPr="008A4534">
        <w:rPr>
          <w:rStyle w:val="Funotenzeichen"/>
          <w:rFonts w:ascii="Songti TC" w:eastAsia="Songti TC" w:hAnsi="Songti TC"/>
          <w:sz w:val="24"/>
          <w:szCs w:val="24"/>
        </w:rPr>
        <w:footnoteReference w:id="3"/>
      </w:r>
      <w:r w:rsidR="00412FC7" w:rsidRPr="008A4534">
        <w:rPr>
          <w:rFonts w:ascii="Songti TC" w:eastAsia="Songti TC" w:hAnsi="Songti TC" w:hint="eastAsia"/>
          <w:sz w:val="24"/>
          <w:szCs w:val="24"/>
        </w:rPr>
        <w:t>。</w:t>
      </w:r>
      <w:r w:rsidR="00CD4E01" w:rsidRPr="008A4534">
        <w:rPr>
          <w:rFonts w:ascii="Songti TC" w:eastAsia="Songti TC" w:hAnsi="Songti TC" w:hint="eastAsia"/>
          <w:sz w:val="24"/>
          <w:szCs w:val="24"/>
        </w:rPr>
        <w:t>淮南子的表述成为后来的通用定义：“往古来今谓之宙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”</w:t>
      </w:r>
      <w:r w:rsidR="00412FC7" w:rsidRPr="008A4534">
        <w:rPr>
          <w:rStyle w:val="Funotenzeichen"/>
          <w:rFonts w:ascii="Songti TC" w:eastAsia="Songti TC" w:hAnsi="Songti TC"/>
          <w:sz w:val="24"/>
          <w:szCs w:val="24"/>
        </w:rPr>
        <w:footnoteReference w:id="4"/>
      </w:r>
      <w:r w:rsidR="00412FC7" w:rsidRPr="008A4534">
        <w:rPr>
          <w:rFonts w:ascii="Songti TC" w:eastAsia="Songti TC" w:hAnsi="Songti TC" w:hint="eastAsia"/>
          <w:sz w:val="24"/>
          <w:szCs w:val="24"/>
        </w:rPr>
        <w:t>。</w:t>
      </w:r>
      <w:r w:rsidR="00A432E5" w:rsidRPr="008A4534">
        <w:rPr>
          <w:rFonts w:ascii="Songti TC" w:eastAsia="Songti TC" w:hAnsi="Songti TC" w:hint="eastAsia"/>
          <w:sz w:val="24"/>
          <w:szCs w:val="24"/>
        </w:rPr>
        <w:t>这些直观定义与柏拉图的理解</w:t>
      </w:r>
      <w:r w:rsidR="00430F23" w:rsidRPr="008A4534">
        <w:rPr>
          <w:rFonts w:ascii="Songti TC" w:eastAsia="Songti TC" w:hAnsi="Songti TC" w:hint="eastAsia"/>
          <w:sz w:val="24"/>
          <w:szCs w:val="24"/>
        </w:rPr>
        <w:t>有某种相似性，柏拉图把时间看作</w:t>
      </w:r>
      <w:r w:rsidR="002E52AD" w:rsidRPr="008A4534">
        <w:rPr>
          <w:rFonts w:ascii="Songti TC" w:eastAsia="Songti TC" w:hAnsi="Songti TC" w:hint="eastAsia"/>
          <w:sz w:val="24"/>
          <w:szCs w:val="24"/>
        </w:rPr>
        <w:t>“表现永恒的</w:t>
      </w:r>
      <w:r w:rsidR="00791B84" w:rsidRPr="008A4534">
        <w:rPr>
          <w:rFonts w:ascii="Songti TC" w:eastAsia="Songti TC" w:hAnsi="Songti TC" w:hint="eastAsia"/>
          <w:sz w:val="24"/>
          <w:szCs w:val="24"/>
        </w:rPr>
        <w:t>意象</w:t>
      </w:r>
      <w:r w:rsidR="002E52AD" w:rsidRPr="008A4534">
        <w:rPr>
          <w:rFonts w:ascii="Songti TC" w:eastAsia="Songti TC" w:hAnsi="Songti TC" w:hint="eastAsia"/>
          <w:sz w:val="24"/>
          <w:szCs w:val="24"/>
        </w:rPr>
        <w:t>”，以有序时间的数列无穷性去表现永恒性。</w:t>
      </w:r>
    </w:p>
    <w:p w14:paraId="2C2ECC56" w14:textId="77777777" w:rsidR="00412FC7" w:rsidRPr="008A4534" w:rsidRDefault="00430F23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/>
          <w:sz w:val="24"/>
          <w:szCs w:val="24"/>
        </w:rPr>
        <w:lastRenderedPageBreak/>
        <w:t>时间的</w:t>
      </w:r>
      <w:r w:rsidR="00791B84" w:rsidRPr="008A4534">
        <w:rPr>
          <w:rFonts w:ascii="Songti TC" w:eastAsia="Songti TC" w:hAnsi="Songti TC" w:hint="eastAsia"/>
          <w:sz w:val="24"/>
          <w:szCs w:val="24"/>
        </w:rPr>
        <w:t>永恒性在于</w:t>
      </w:r>
      <w:r w:rsidRPr="008A4534">
        <w:rPr>
          <w:rFonts w:ascii="Songti TC" w:eastAsia="Songti TC" w:hAnsi="Songti TC"/>
          <w:sz w:val="24"/>
          <w:szCs w:val="24"/>
        </w:rPr>
        <w:t>无穷性</w:t>
      </w:r>
      <w:r w:rsidR="00791B84" w:rsidRPr="008A4534">
        <w:rPr>
          <w:rFonts w:ascii="Songti TC" w:eastAsia="Songti TC" w:hAnsi="Songti TC" w:hint="eastAsia"/>
          <w:sz w:val="24"/>
          <w:szCs w:val="24"/>
        </w:rPr>
        <w:t>，因此</w:t>
      </w:r>
      <w:r w:rsidR="00412FC7" w:rsidRPr="008A4534">
        <w:rPr>
          <w:rFonts w:ascii="Songti TC" w:eastAsia="Songti TC" w:hAnsi="Songti TC"/>
          <w:sz w:val="24"/>
          <w:szCs w:val="24"/>
        </w:rPr>
        <w:t>常与流水意象联系在一起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。孔子</w:t>
      </w:r>
      <w:r w:rsidRPr="008A4534">
        <w:rPr>
          <w:rFonts w:ascii="Songti TC" w:eastAsia="Songti TC" w:hAnsi="Songti TC" w:hint="eastAsia"/>
          <w:sz w:val="24"/>
          <w:szCs w:val="24"/>
        </w:rPr>
        <w:t>有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“逝者如斯夫”</w:t>
      </w:r>
      <w:r w:rsidR="00412FC7" w:rsidRPr="008A4534">
        <w:rPr>
          <w:rStyle w:val="Funotenzeichen"/>
          <w:rFonts w:ascii="Songti TC" w:eastAsia="Songti TC" w:hAnsi="Songti TC"/>
          <w:sz w:val="24"/>
          <w:szCs w:val="24"/>
        </w:rPr>
        <w:footnoteReference w:id="5"/>
      </w:r>
      <w:r w:rsidR="00412FC7" w:rsidRPr="008A4534">
        <w:rPr>
          <w:rFonts w:ascii="Songti TC" w:eastAsia="Songti TC" w:hAnsi="Songti TC" w:hint="eastAsia"/>
          <w:sz w:val="24"/>
          <w:szCs w:val="24"/>
        </w:rPr>
        <w:t>的名言。流失的是时间还是事情？如果时间永远流走而又永远到达，每个此时都充满时间，时时如一，那么，时间就没有流失，而是事情流失了。无独有偶，赫拉克利特也有个流水的隐喻，最早见于柏拉图的《克拉底鲁篇》：“相传赫拉克利特说：万物皆动而无物驻留。他将其比作河流，他说你不能两次踏进同样的水流”</w:t>
      </w:r>
      <w:r w:rsidR="000B1F73" w:rsidRPr="008A4534">
        <w:rPr>
          <w:rStyle w:val="Funotenzeichen"/>
          <w:rFonts w:ascii="Songti TC" w:eastAsia="Songti TC" w:hAnsi="Songti TC"/>
          <w:sz w:val="24"/>
          <w:szCs w:val="24"/>
        </w:rPr>
        <w:t xml:space="preserve"> </w:t>
      </w:r>
      <w:r w:rsidR="000B1F73" w:rsidRPr="008A4534">
        <w:rPr>
          <w:rStyle w:val="Funotenzeichen"/>
          <w:rFonts w:ascii="Songti TC" w:eastAsia="Songti TC" w:hAnsi="Songti TC"/>
          <w:sz w:val="24"/>
          <w:szCs w:val="24"/>
        </w:rPr>
        <w:footnoteReference w:id="6"/>
      </w:r>
      <w:r w:rsidR="00412FC7" w:rsidRPr="008A4534">
        <w:rPr>
          <w:rFonts w:ascii="Songti TC" w:eastAsia="Songti TC" w:hAnsi="Songti TC" w:hint="eastAsia"/>
          <w:sz w:val="24"/>
          <w:szCs w:val="24"/>
        </w:rPr>
        <w:t>。对于赫拉克利特，流变的也是万物而不是时间。</w:t>
      </w:r>
    </w:p>
    <w:p w14:paraId="1A61D410" w14:textId="77777777" w:rsidR="00412FC7" w:rsidRPr="008A4534" w:rsidRDefault="00430F23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年月日是外在时间的纪年，而过去、现在和未来是意识内在时间的纪年。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过去</w:t>
      </w:r>
      <w:r w:rsidR="00525082" w:rsidRPr="008A4534">
        <w:rPr>
          <w:rFonts w:ascii="Songti TC" w:eastAsia="Songti TC" w:hAnsi="Songti TC" w:hint="eastAsia"/>
          <w:sz w:val="24"/>
          <w:szCs w:val="24"/>
        </w:rPr>
        <w:t>已不存在而未来尚未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存在，</w:t>
      </w:r>
      <w:r w:rsidR="00525082" w:rsidRPr="008A4534">
        <w:rPr>
          <w:rFonts w:ascii="Songti TC" w:eastAsia="Songti TC" w:hAnsi="Songti TC" w:hint="eastAsia"/>
          <w:sz w:val="24"/>
          <w:szCs w:val="24"/>
        </w:rPr>
        <w:t>都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只是</w:t>
      </w:r>
      <w:r w:rsidRPr="008A4534">
        <w:rPr>
          <w:rFonts w:ascii="Songti TC" w:eastAsia="Songti TC" w:hAnsi="Songti TC" w:hint="eastAsia"/>
          <w:sz w:val="24"/>
          <w:szCs w:val="24"/>
        </w:rPr>
        <w:t>意识内部的意象。年月日用于记事，却对时间本质无所说明；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过去、现在和未来是</w:t>
      </w:r>
      <w:r w:rsidR="00525082" w:rsidRPr="008A4534">
        <w:rPr>
          <w:rFonts w:ascii="Songti TC" w:eastAsia="Songti TC" w:hAnsi="Songti TC" w:hint="eastAsia"/>
          <w:sz w:val="24"/>
          <w:szCs w:val="24"/>
        </w:rPr>
        <w:t>时间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意识的自我解释，</w:t>
      </w:r>
      <w:r w:rsidR="009136F1" w:rsidRPr="008A4534">
        <w:rPr>
          <w:rFonts w:ascii="Songti TC" w:eastAsia="Songti TC" w:hAnsi="Songti TC" w:hint="eastAsia"/>
          <w:sz w:val="24"/>
          <w:szCs w:val="24"/>
        </w:rPr>
        <w:t>只是解释了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意识自身</w:t>
      </w:r>
      <w:r w:rsidR="009136F1" w:rsidRPr="008A4534">
        <w:rPr>
          <w:rFonts w:ascii="Songti TC" w:eastAsia="Songti TC" w:hAnsi="Songti TC" w:hint="eastAsia"/>
          <w:sz w:val="24"/>
          <w:szCs w:val="24"/>
        </w:rPr>
        <w:t>而同样无法解释时间本身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。无法回答时间是什么的奥古斯丁似乎</w:t>
      </w:r>
      <w:r w:rsidRPr="008A4534">
        <w:rPr>
          <w:rFonts w:ascii="Songti TC" w:eastAsia="Songti TC" w:hAnsi="Songti TC" w:hint="eastAsia"/>
          <w:sz w:val="24"/>
          <w:szCs w:val="24"/>
        </w:rPr>
        <w:t>最早敏感到时间是属于我思的主观状态，康德把时间定义为意识的内在形式，而胡塞尔相信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意向性在内在时间中建构了意识对象。</w:t>
      </w:r>
      <w:r w:rsidRPr="008A4534">
        <w:rPr>
          <w:rFonts w:ascii="Songti TC" w:eastAsia="Songti TC" w:hAnsi="Songti TC" w:hint="eastAsia"/>
          <w:sz w:val="24"/>
          <w:szCs w:val="24"/>
        </w:rPr>
        <w:t>总之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，</w:t>
      </w:r>
      <w:r w:rsidR="003427F0" w:rsidRPr="008A4534">
        <w:rPr>
          <w:rFonts w:ascii="Songti TC" w:eastAsia="Songti TC" w:hAnsi="Songti TC" w:hint="eastAsia"/>
          <w:sz w:val="24"/>
          <w:szCs w:val="24"/>
        </w:rPr>
        <w:t>时间</w:t>
      </w:r>
      <w:r w:rsidR="008A5408" w:rsidRPr="008A4534">
        <w:rPr>
          <w:rFonts w:ascii="Songti TC" w:eastAsia="Songti TC" w:hAnsi="Songti TC" w:hint="eastAsia"/>
          <w:sz w:val="24"/>
          <w:szCs w:val="24"/>
        </w:rPr>
        <w:t>意识</w:t>
      </w:r>
      <w:r w:rsidR="003427F0" w:rsidRPr="008A4534">
        <w:rPr>
          <w:rFonts w:ascii="Songti TC" w:eastAsia="Songti TC" w:hAnsi="Songti TC" w:hint="eastAsia"/>
          <w:sz w:val="24"/>
          <w:szCs w:val="24"/>
        </w:rPr>
        <w:t>是</w:t>
      </w:r>
      <w:r w:rsidR="008A5408" w:rsidRPr="008A4534">
        <w:rPr>
          <w:rFonts w:ascii="Songti TC" w:eastAsia="Songti TC" w:hAnsi="Songti TC" w:hint="eastAsia"/>
          <w:sz w:val="24"/>
          <w:szCs w:val="24"/>
        </w:rPr>
        <w:t>自我</w:t>
      </w:r>
      <w:r w:rsidR="003427F0" w:rsidRPr="008A4534">
        <w:rPr>
          <w:rFonts w:ascii="Songti TC" w:eastAsia="Songti TC" w:hAnsi="Songti TC" w:hint="eastAsia"/>
          <w:sz w:val="24"/>
          <w:szCs w:val="24"/>
        </w:rPr>
        <w:t>意识的</w:t>
      </w:r>
      <w:r w:rsidR="008A5408" w:rsidRPr="008A4534">
        <w:rPr>
          <w:rFonts w:ascii="Songti TC" w:eastAsia="Songti TC" w:hAnsi="Songti TC" w:hint="eastAsia"/>
          <w:sz w:val="24"/>
          <w:szCs w:val="24"/>
        </w:rPr>
        <w:t>先天</w:t>
      </w:r>
      <w:r w:rsidR="003427F0" w:rsidRPr="008A4534">
        <w:rPr>
          <w:rFonts w:ascii="Songti TC" w:eastAsia="Songti TC" w:hAnsi="Songti TC" w:hint="eastAsia"/>
          <w:sz w:val="24"/>
          <w:szCs w:val="24"/>
        </w:rPr>
        <w:t>条件</w:t>
      </w:r>
      <w:r w:rsidRPr="008A4534">
        <w:rPr>
          <w:rFonts w:ascii="Songti TC" w:eastAsia="Songti TC" w:hAnsi="Songti TC" w:hint="eastAsia"/>
          <w:sz w:val="24"/>
          <w:szCs w:val="24"/>
        </w:rPr>
        <w:t>。但我们不会满足于内在时间，仍然试图理解神秘的</w:t>
      </w:r>
      <w:r w:rsidR="00525082" w:rsidRPr="008A4534">
        <w:rPr>
          <w:rFonts w:ascii="Songti TC" w:eastAsia="Songti TC" w:hAnsi="Songti TC" w:hint="eastAsia"/>
          <w:sz w:val="24"/>
          <w:szCs w:val="24"/>
        </w:rPr>
        <w:t>“真正的”时间。如果不能理解</w:t>
      </w:r>
      <w:r w:rsidRPr="008A4534">
        <w:rPr>
          <w:rFonts w:ascii="Songti TC" w:eastAsia="Songti TC" w:hAnsi="Songti TC" w:hint="eastAsia"/>
          <w:sz w:val="24"/>
          <w:szCs w:val="24"/>
        </w:rPr>
        <w:t>时间，就</w:t>
      </w:r>
      <w:r w:rsidR="00872A2A" w:rsidRPr="008A4534">
        <w:rPr>
          <w:rFonts w:ascii="Songti TC" w:eastAsia="Songti TC" w:hAnsi="Songti TC" w:hint="eastAsia"/>
          <w:sz w:val="24"/>
          <w:szCs w:val="24"/>
        </w:rPr>
        <w:t>无法理解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世界。</w:t>
      </w:r>
    </w:p>
    <w:p w14:paraId="361134F7" w14:textId="77777777" w:rsidR="00412FC7" w:rsidRPr="008A4534" w:rsidRDefault="00430F23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中国也有关于“吾心”的哲学，</w:t>
      </w:r>
      <w:r w:rsidR="00872A2A" w:rsidRPr="008A4534">
        <w:rPr>
          <w:rFonts w:ascii="Songti TC" w:eastAsia="Songti TC" w:hAnsi="Songti TC" w:hint="eastAsia"/>
          <w:sz w:val="24"/>
          <w:szCs w:val="24"/>
        </w:rPr>
        <w:t>但没有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关于纯粹内在时间的</w:t>
      </w:r>
      <w:r w:rsidR="00872A2A" w:rsidRPr="008A4534">
        <w:rPr>
          <w:rFonts w:ascii="Songti TC" w:eastAsia="Songti TC" w:hAnsi="Songti TC" w:hint="eastAsia"/>
          <w:sz w:val="24"/>
          <w:szCs w:val="24"/>
        </w:rPr>
        <w:t>理论，原因可能是</w:t>
      </w:r>
      <w:r w:rsidRPr="008A4534">
        <w:rPr>
          <w:rFonts w:ascii="Songti TC" w:eastAsia="Songti TC" w:hAnsi="Songti TC" w:hint="eastAsia"/>
          <w:sz w:val="24"/>
          <w:szCs w:val="24"/>
        </w:rPr>
        <w:t>中国哲学对</w:t>
      </w:r>
      <w:r w:rsidR="00872A2A" w:rsidRPr="008A4534">
        <w:rPr>
          <w:rFonts w:ascii="Songti TC" w:eastAsia="Songti TC" w:hAnsi="Songti TC" w:hint="eastAsia"/>
          <w:sz w:val="24"/>
          <w:szCs w:val="24"/>
        </w:rPr>
        <w:t>时间的兴趣主要在历史性上</w:t>
      </w:r>
      <w:r w:rsidR="00373CBC" w:rsidRPr="008A4534">
        <w:rPr>
          <w:rFonts w:ascii="Songti TC" w:eastAsia="Songti TC" w:hAnsi="Songti TC" w:hint="eastAsia"/>
          <w:sz w:val="24"/>
          <w:szCs w:val="24"/>
        </w:rPr>
        <w:t>，即</w:t>
      </w:r>
      <w:r w:rsidR="00525082" w:rsidRPr="008A4534">
        <w:rPr>
          <w:rFonts w:ascii="Songti TC" w:eastAsia="Songti TC" w:hAnsi="Songti TC" w:hint="eastAsia"/>
          <w:sz w:val="24"/>
          <w:szCs w:val="24"/>
        </w:rPr>
        <w:t>兴趣所在是</w:t>
      </w:r>
      <w:r w:rsidR="00093536" w:rsidRPr="008A4534">
        <w:rPr>
          <w:rFonts w:ascii="Songti TC" w:eastAsia="Songti TC" w:hAnsi="Songti TC" w:hint="eastAsia"/>
          <w:sz w:val="24"/>
          <w:szCs w:val="24"/>
        </w:rPr>
        <w:t>具有人文意义的</w:t>
      </w:r>
      <w:r w:rsidRPr="008A4534">
        <w:rPr>
          <w:rFonts w:ascii="Songti TC" w:eastAsia="Songti TC" w:hAnsi="Songti TC" w:hint="eastAsia"/>
          <w:sz w:val="24"/>
          <w:szCs w:val="24"/>
        </w:rPr>
        <w:t>变化而不是</w:t>
      </w:r>
      <w:r w:rsidR="00093536" w:rsidRPr="008A4534">
        <w:rPr>
          <w:rFonts w:ascii="Songti TC" w:eastAsia="Songti TC" w:hAnsi="Songti TC" w:hint="eastAsia"/>
          <w:sz w:val="24"/>
          <w:szCs w:val="24"/>
        </w:rPr>
        <w:t>无</w:t>
      </w:r>
      <w:r w:rsidR="00164B59" w:rsidRPr="008A4534">
        <w:rPr>
          <w:rFonts w:ascii="Songti TC" w:eastAsia="Songti TC" w:hAnsi="Songti TC" w:hint="eastAsia"/>
          <w:sz w:val="24"/>
          <w:szCs w:val="24"/>
        </w:rPr>
        <w:t>意义</w:t>
      </w:r>
      <w:r w:rsidR="00093536" w:rsidRPr="008A4534">
        <w:rPr>
          <w:rFonts w:ascii="Songti TC" w:eastAsia="Songti TC" w:hAnsi="Songti TC" w:hint="eastAsia"/>
          <w:sz w:val="24"/>
          <w:szCs w:val="24"/>
        </w:rPr>
        <w:t>的</w:t>
      </w:r>
      <w:r w:rsidRPr="008A4534">
        <w:rPr>
          <w:rFonts w:ascii="Songti TC" w:eastAsia="Songti TC" w:hAnsi="Songti TC" w:hint="eastAsia"/>
          <w:sz w:val="24"/>
          <w:szCs w:val="24"/>
        </w:rPr>
        <w:t>流失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。时间本身不可理解，但</w:t>
      </w:r>
      <w:r w:rsidR="00093536" w:rsidRPr="008A4534">
        <w:rPr>
          <w:rFonts w:ascii="Songti TC" w:eastAsia="Songti TC" w:hAnsi="Songti TC" w:hint="eastAsia"/>
          <w:sz w:val="24"/>
          <w:szCs w:val="24"/>
        </w:rPr>
        <w:t>变化是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时间的</w:t>
      </w:r>
      <w:r w:rsidR="00A81535" w:rsidRPr="008A4534">
        <w:rPr>
          <w:rFonts w:ascii="Songti TC" w:eastAsia="Songti TC" w:hAnsi="Songti TC" w:hint="eastAsia"/>
          <w:sz w:val="24"/>
          <w:szCs w:val="24"/>
        </w:rPr>
        <w:t>可理解的意义</w:t>
      </w:r>
      <w:r w:rsidRPr="008A4534">
        <w:rPr>
          <w:rFonts w:ascii="Songti TC" w:eastAsia="Songti TC" w:hAnsi="Songti TC" w:hint="eastAsia"/>
          <w:sz w:val="24"/>
          <w:szCs w:val="24"/>
        </w:rPr>
        <w:t>，</w:t>
      </w:r>
      <w:r w:rsidR="00A81535" w:rsidRPr="008A4534">
        <w:rPr>
          <w:rFonts w:ascii="Songti TC" w:eastAsia="Songti TC" w:hAnsi="Songti TC" w:hint="eastAsia"/>
          <w:sz w:val="24"/>
          <w:szCs w:val="24"/>
        </w:rPr>
        <w:t>或者说，</w:t>
      </w:r>
      <w:r w:rsidR="00545C93" w:rsidRPr="008A4534">
        <w:rPr>
          <w:rFonts w:ascii="Songti TC" w:eastAsia="Songti TC" w:hAnsi="Songti TC" w:hint="eastAsia"/>
          <w:sz w:val="24"/>
          <w:szCs w:val="24"/>
        </w:rPr>
        <w:t>时间化为历史才具有意义</w:t>
      </w:r>
      <w:r w:rsidR="00A81535" w:rsidRPr="008A4534">
        <w:rPr>
          <w:rFonts w:ascii="Songti TC" w:eastAsia="Songti TC" w:hAnsi="Songti TC" w:hint="eastAsia"/>
          <w:sz w:val="24"/>
          <w:szCs w:val="24"/>
        </w:rPr>
        <w:t>，</w:t>
      </w:r>
      <w:r w:rsidR="00545C93" w:rsidRPr="008A4534">
        <w:rPr>
          <w:rFonts w:ascii="Songti TC" w:eastAsia="Songti TC" w:hAnsi="Songti TC" w:hint="eastAsia"/>
          <w:sz w:val="24"/>
          <w:szCs w:val="24"/>
        </w:rPr>
        <w:t>而有意义的</w:t>
      </w:r>
      <w:r w:rsidRPr="008A4534">
        <w:rPr>
          <w:rFonts w:ascii="Songti TC" w:eastAsia="Songti TC" w:hAnsi="Songti TC" w:hint="eastAsia"/>
          <w:sz w:val="24"/>
          <w:szCs w:val="24"/>
        </w:rPr>
        <w:t>变化</w:t>
      </w:r>
      <w:r w:rsidR="00D92D5E" w:rsidRPr="008A4534">
        <w:rPr>
          <w:rFonts w:ascii="Songti TC" w:eastAsia="Songti TC" w:hAnsi="Songti TC" w:hint="eastAsia"/>
          <w:sz w:val="24"/>
          <w:szCs w:val="24"/>
        </w:rPr>
        <w:t>就</w:t>
      </w:r>
      <w:r w:rsidRPr="008A4534">
        <w:rPr>
          <w:rFonts w:ascii="Songti TC" w:eastAsia="Songti TC" w:hAnsi="Songti TC" w:hint="eastAsia"/>
          <w:sz w:val="24"/>
          <w:szCs w:val="24"/>
        </w:rPr>
        <w:t>是时间的</w:t>
      </w:r>
      <w:r w:rsidR="00A81535" w:rsidRPr="008A4534">
        <w:rPr>
          <w:rFonts w:ascii="Songti TC" w:eastAsia="Songti TC" w:hAnsi="Songti TC" w:hint="eastAsia"/>
          <w:sz w:val="24"/>
          <w:szCs w:val="24"/>
        </w:rPr>
        <w:t>人文函数</w:t>
      </w:r>
      <w:r w:rsidR="00BB76D4" w:rsidRPr="008A4534">
        <w:rPr>
          <w:rFonts w:ascii="Songti TC" w:eastAsia="Songti TC" w:hAnsi="Songti TC" w:hint="eastAsia"/>
          <w:sz w:val="24"/>
          <w:szCs w:val="24"/>
        </w:rPr>
        <w:t>值</w:t>
      </w:r>
      <w:r w:rsidR="00A81535" w:rsidRPr="008A4534">
        <w:rPr>
          <w:rFonts w:ascii="Songti TC" w:eastAsia="Songti TC" w:hAnsi="Songti TC" w:hint="eastAsia"/>
          <w:sz w:val="24"/>
          <w:szCs w:val="24"/>
        </w:rPr>
        <w:t>，因此，</w:t>
      </w:r>
      <w:r w:rsidRPr="008A4534">
        <w:rPr>
          <w:rFonts w:ascii="Songti TC" w:eastAsia="Songti TC" w:hAnsi="Songti TC" w:hint="eastAsia"/>
          <w:sz w:val="24"/>
          <w:szCs w:val="24"/>
        </w:rPr>
        <w:t>变化才是</w:t>
      </w:r>
      <w:r w:rsidR="00D92D5E" w:rsidRPr="008A4534">
        <w:rPr>
          <w:rFonts w:ascii="Songti TC" w:eastAsia="Songti TC" w:hAnsi="Songti TC" w:hint="eastAsia"/>
          <w:sz w:val="24"/>
          <w:szCs w:val="24"/>
        </w:rPr>
        <w:t>人类生活</w:t>
      </w:r>
      <w:r w:rsidRPr="008A4534">
        <w:rPr>
          <w:rFonts w:ascii="Songti TC" w:eastAsia="Songti TC" w:hAnsi="Songti TC" w:hint="eastAsia"/>
          <w:sz w:val="24"/>
          <w:szCs w:val="24"/>
        </w:rPr>
        <w:t>的</w:t>
      </w:r>
      <w:r w:rsidR="00164B59" w:rsidRPr="008A4534">
        <w:rPr>
          <w:rFonts w:ascii="Songti TC" w:eastAsia="Songti TC" w:hAnsi="Songti TC" w:hint="eastAsia"/>
          <w:sz w:val="24"/>
          <w:szCs w:val="24"/>
        </w:rPr>
        <w:t>时间</w:t>
      </w:r>
      <w:r w:rsidRPr="008A4534">
        <w:rPr>
          <w:rFonts w:ascii="Songti TC" w:eastAsia="Songti TC" w:hAnsi="Songti TC" w:hint="eastAsia"/>
          <w:sz w:val="24"/>
          <w:szCs w:val="24"/>
        </w:rPr>
        <w:t>问题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。</w:t>
      </w:r>
      <w:r w:rsidRPr="008A4534">
        <w:rPr>
          <w:rFonts w:ascii="Songti TC" w:eastAsia="Songti TC" w:hAnsi="Songti TC" w:hint="eastAsia"/>
          <w:sz w:val="24"/>
          <w:szCs w:val="24"/>
        </w:rPr>
        <w:t>对于人来说，时间的流失</w:t>
      </w:r>
      <w:r w:rsidR="00552796" w:rsidRPr="008A4534">
        <w:rPr>
          <w:rFonts w:ascii="Songti TC" w:eastAsia="Songti TC" w:hAnsi="Songti TC" w:hint="eastAsia"/>
          <w:sz w:val="24"/>
          <w:szCs w:val="24"/>
        </w:rPr>
        <w:t>并不</w:t>
      </w:r>
      <w:r w:rsidR="002855E2" w:rsidRPr="008A4534">
        <w:rPr>
          <w:rFonts w:ascii="Songti TC" w:eastAsia="Songti TC" w:hAnsi="Songti TC" w:hint="eastAsia"/>
          <w:sz w:val="24"/>
          <w:szCs w:val="24"/>
        </w:rPr>
        <w:t>是需要解决的问题</w:t>
      </w:r>
      <w:r w:rsidRPr="008A4534">
        <w:rPr>
          <w:rFonts w:ascii="Songti TC" w:eastAsia="Songti TC" w:hAnsi="Songti TC" w:hint="eastAsia"/>
          <w:sz w:val="24"/>
          <w:szCs w:val="24"/>
        </w:rPr>
        <w:t>，</w:t>
      </w:r>
      <w:r w:rsidR="00545C93" w:rsidRPr="008A4534">
        <w:rPr>
          <w:rFonts w:ascii="Songti TC" w:eastAsia="Songti TC" w:hAnsi="Songti TC" w:hint="eastAsia"/>
          <w:sz w:val="24"/>
          <w:szCs w:val="24"/>
        </w:rPr>
        <w:t>而导致生活状态的</w:t>
      </w:r>
      <w:r w:rsidRPr="008A4534">
        <w:rPr>
          <w:rFonts w:ascii="Songti TC" w:eastAsia="Songti TC" w:hAnsi="Songti TC" w:hint="eastAsia"/>
          <w:sz w:val="24"/>
          <w:szCs w:val="24"/>
        </w:rPr>
        <w:t>变化</w:t>
      </w:r>
      <w:r w:rsidR="00545C93" w:rsidRPr="008A4534">
        <w:rPr>
          <w:rFonts w:ascii="Songti TC" w:eastAsia="Songti TC" w:hAnsi="Songti TC" w:hint="eastAsia"/>
          <w:sz w:val="24"/>
          <w:szCs w:val="24"/>
        </w:rPr>
        <w:t>才</w:t>
      </w:r>
      <w:r w:rsidR="00F31015" w:rsidRPr="008A4534">
        <w:rPr>
          <w:rFonts w:ascii="Songti TC" w:eastAsia="Songti TC" w:hAnsi="Songti TC" w:hint="eastAsia"/>
          <w:sz w:val="24"/>
          <w:szCs w:val="24"/>
        </w:rPr>
        <w:t>是问题</w:t>
      </w:r>
      <w:r w:rsidR="000859D1" w:rsidRPr="008A4534">
        <w:rPr>
          <w:rFonts w:ascii="Songti TC" w:eastAsia="Songti TC" w:hAnsi="Songti TC" w:hint="eastAsia"/>
          <w:sz w:val="24"/>
          <w:szCs w:val="24"/>
        </w:rPr>
        <w:t>所在</w:t>
      </w:r>
      <w:r w:rsidR="00F31015" w:rsidRPr="008A4534">
        <w:rPr>
          <w:rFonts w:ascii="Songti TC" w:eastAsia="Songti TC" w:hAnsi="Songti TC" w:hint="eastAsia"/>
          <w:sz w:val="24"/>
          <w:szCs w:val="24"/>
        </w:rPr>
        <w:t>，</w:t>
      </w:r>
      <w:r w:rsidR="00545C93" w:rsidRPr="008A4534">
        <w:rPr>
          <w:rFonts w:ascii="Songti TC" w:eastAsia="Songti TC" w:hAnsi="Songti TC" w:hint="eastAsia"/>
          <w:sz w:val="24"/>
          <w:szCs w:val="24"/>
        </w:rPr>
        <w:t>正是</w:t>
      </w:r>
      <w:r w:rsidR="000859D1" w:rsidRPr="008A4534">
        <w:rPr>
          <w:rFonts w:ascii="Songti TC" w:eastAsia="Songti TC" w:hAnsi="Songti TC" w:hint="eastAsia"/>
          <w:sz w:val="24"/>
          <w:szCs w:val="24"/>
        </w:rPr>
        <w:t>变化造就</w:t>
      </w:r>
      <w:r w:rsidR="00545C93" w:rsidRPr="008A4534">
        <w:rPr>
          <w:rFonts w:ascii="Songti TC" w:eastAsia="Songti TC" w:hAnsi="Songti TC" w:hint="eastAsia"/>
          <w:sz w:val="24"/>
          <w:szCs w:val="24"/>
        </w:rPr>
        <w:t>了</w:t>
      </w:r>
      <w:r w:rsidR="000859D1" w:rsidRPr="008A4534">
        <w:rPr>
          <w:rFonts w:ascii="Songti TC" w:eastAsia="Songti TC" w:hAnsi="Songti TC" w:hint="eastAsia"/>
          <w:sz w:val="24"/>
          <w:szCs w:val="24"/>
        </w:rPr>
        <w:t>存亡兴衰的历史和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未来。如</w:t>
      </w:r>
      <w:r w:rsidR="00412FC7" w:rsidRPr="008A4534">
        <w:rPr>
          <w:rFonts w:ascii="Songti TC" w:eastAsia="Songti TC" w:hAnsi="Songti TC" w:hint="eastAsia"/>
          <w:sz w:val="24"/>
          <w:szCs w:val="24"/>
        </w:rPr>
        <w:lastRenderedPageBreak/>
        <w:t>果时间不是表现为历史性和未来性，就</w:t>
      </w:r>
      <w:r w:rsidR="00D35DF4" w:rsidRPr="008A4534">
        <w:rPr>
          <w:rFonts w:ascii="Songti TC" w:eastAsia="Songti TC" w:hAnsi="Songti TC" w:hint="eastAsia"/>
          <w:sz w:val="24"/>
          <w:szCs w:val="24"/>
        </w:rPr>
        <w:t>只是</w:t>
      </w:r>
      <w:r w:rsidRPr="008A4534">
        <w:rPr>
          <w:rFonts w:ascii="Songti TC" w:eastAsia="Songti TC" w:hAnsi="Songti TC" w:hint="eastAsia"/>
          <w:sz w:val="24"/>
          <w:szCs w:val="24"/>
        </w:rPr>
        <w:t>无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意义</w:t>
      </w:r>
      <w:r w:rsidR="00D35DF4" w:rsidRPr="008A4534">
        <w:rPr>
          <w:rFonts w:ascii="Songti TC" w:eastAsia="Songti TC" w:hAnsi="Songti TC" w:hint="eastAsia"/>
          <w:sz w:val="24"/>
          <w:szCs w:val="24"/>
        </w:rPr>
        <w:t>的存在状态</w:t>
      </w:r>
      <w:r w:rsidR="000B7B75" w:rsidRPr="008A4534">
        <w:rPr>
          <w:rFonts w:ascii="Songti TC" w:eastAsia="Songti TC" w:hAnsi="Songti TC" w:hint="eastAsia"/>
          <w:sz w:val="24"/>
          <w:szCs w:val="24"/>
        </w:rPr>
        <w:t>。总之，时间本身是物理学问题，而时间的历史性意义是哲学问题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。</w:t>
      </w:r>
      <w:r w:rsidR="00552796" w:rsidRPr="008A4534">
        <w:rPr>
          <w:rFonts w:ascii="Songti TC" w:eastAsia="Songti TC" w:hAnsi="Songti TC" w:hint="eastAsia"/>
          <w:sz w:val="24"/>
          <w:szCs w:val="24"/>
        </w:rPr>
        <w:t>最古老的书《周易》研究</w:t>
      </w:r>
      <w:r w:rsidR="007660D9" w:rsidRPr="008A4534">
        <w:rPr>
          <w:rFonts w:ascii="Songti TC" w:eastAsia="Songti TC" w:hAnsi="Songti TC" w:hint="eastAsia"/>
          <w:sz w:val="24"/>
          <w:szCs w:val="24"/>
        </w:rPr>
        <w:t>了</w:t>
      </w:r>
      <w:r w:rsidR="00552796" w:rsidRPr="008A4534">
        <w:rPr>
          <w:rFonts w:ascii="Songti TC" w:eastAsia="Songti TC" w:hAnsi="Songti TC" w:hint="eastAsia"/>
          <w:sz w:val="24"/>
          <w:szCs w:val="24"/>
        </w:rPr>
        <w:t>变化</w:t>
      </w:r>
      <w:r w:rsidR="007660D9" w:rsidRPr="008A4534">
        <w:rPr>
          <w:rFonts w:ascii="Songti TC" w:eastAsia="Songti TC" w:hAnsi="Songti TC" w:hint="eastAsia"/>
          <w:sz w:val="24"/>
          <w:szCs w:val="24"/>
        </w:rPr>
        <w:t>，把时间问题变成历史问题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：“神以知来，知以藏往”、“</w:t>
      </w:r>
      <w:r w:rsidR="00412FC7" w:rsidRPr="008A4534">
        <w:rPr>
          <w:rFonts w:ascii="Songti TC" w:eastAsia="Songti TC" w:hAnsi="Songti TC"/>
          <w:sz w:val="24"/>
          <w:szCs w:val="24"/>
        </w:rPr>
        <w:t>一阖一辟谓之变，往来不穷谓之通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”</w:t>
      </w:r>
      <w:r w:rsidR="00412FC7" w:rsidRPr="008A4534">
        <w:rPr>
          <w:rStyle w:val="Funotenzeichen"/>
          <w:rFonts w:ascii="Songti TC" w:eastAsia="Songti TC" w:hAnsi="Songti TC"/>
          <w:sz w:val="24"/>
          <w:szCs w:val="24"/>
        </w:rPr>
        <w:footnoteReference w:id="7"/>
      </w:r>
      <w:r w:rsidR="00CB42F7" w:rsidRPr="008A4534">
        <w:rPr>
          <w:rFonts w:ascii="Songti TC" w:eastAsia="Songti TC" w:hAnsi="Songti TC" w:hint="eastAsia"/>
          <w:sz w:val="24"/>
          <w:szCs w:val="24"/>
        </w:rPr>
        <w:t>、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“</w:t>
      </w:r>
      <w:r w:rsidR="00412FC7" w:rsidRPr="008A4534">
        <w:rPr>
          <w:rFonts w:ascii="Songti TC" w:eastAsia="Songti TC" w:hAnsi="Songti TC"/>
          <w:sz w:val="24"/>
          <w:szCs w:val="24"/>
        </w:rPr>
        <w:t>《易》之为书也，</w:t>
      </w:r>
      <w:r w:rsidR="00AE3CFC" w:rsidRPr="008A4534">
        <w:rPr>
          <w:rFonts w:ascii="Songti TC" w:eastAsia="Songti TC" w:hAnsi="Songti TC" w:hint="eastAsia"/>
          <w:sz w:val="24"/>
          <w:szCs w:val="24"/>
        </w:rPr>
        <w:t>原始要终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”</w:t>
      </w:r>
      <w:r w:rsidR="00412FC7" w:rsidRPr="008A4534">
        <w:rPr>
          <w:rStyle w:val="Funotenzeichen"/>
          <w:rFonts w:ascii="Songti TC" w:eastAsia="Songti TC" w:hAnsi="Songti TC"/>
          <w:sz w:val="24"/>
          <w:szCs w:val="24"/>
        </w:rPr>
        <w:footnoteReference w:id="8"/>
      </w:r>
      <w:r w:rsidR="00412FC7" w:rsidRPr="008A4534">
        <w:rPr>
          <w:rFonts w:ascii="Songti TC" w:eastAsia="Songti TC" w:hAnsi="Songti TC" w:hint="eastAsia"/>
          <w:sz w:val="24"/>
          <w:szCs w:val="24"/>
        </w:rPr>
        <w:t>。</w:t>
      </w:r>
    </w:p>
    <w:p w14:paraId="4D29C8B0" w14:textId="77777777" w:rsidR="00412FC7" w:rsidRPr="008A4534" w:rsidRDefault="00412FC7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昔与来是一对</w:t>
      </w:r>
      <w:r w:rsidR="00F77CA6" w:rsidRPr="008A4534">
        <w:rPr>
          <w:rFonts w:ascii="Songti TC" w:eastAsia="Songti TC" w:hAnsi="Songti TC" w:hint="eastAsia"/>
          <w:sz w:val="24"/>
          <w:szCs w:val="24"/>
        </w:rPr>
        <w:t>古老而重要的</w:t>
      </w:r>
      <w:r w:rsidRPr="008A4534">
        <w:rPr>
          <w:rFonts w:ascii="Songti TC" w:eastAsia="Songti TC" w:hAnsi="Songti TC" w:hint="eastAsia"/>
          <w:sz w:val="24"/>
          <w:szCs w:val="24"/>
        </w:rPr>
        <w:t>时间概念。昔与来是对变化的记忆和预告，是</w:t>
      </w:r>
      <w:r w:rsidR="00430F23" w:rsidRPr="008A4534">
        <w:rPr>
          <w:rFonts w:ascii="Songti TC" w:eastAsia="Songti TC" w:hAnsi="Songti TC" w:hint="eastAsia"/>
          <w:sz w:val="24"/>
          <w:szCs w:val="24"/>
        </w:rPr>
        <w:t>初步的</w:t>
      </w:r>
      <w:r w:rsidRPr="008A4534">
        <w:rPr>
          <w:rFonts w:ascii="Songti TC" w:eastAsia="Songti TC" w:hAnsi="Songti TC" w:hint="eastAsia"/>
          <w:sz w:val="24"/>
          <w:szCs w:val="24"/>
        </w:rPr>
        <w:t>历史</w:t>
      </w:r>
      <w:r w:rsidR="00430F23" w:rsidRPr="008A4534">
        <w:rPr>
          <w:rFonts w:ascii="Songti TC" w:eastAsia="Songti TC" w:hAnsi="Songti TC" w:hint="eastAsia"/>
          <w:sz w:val="24"/>
          <w:szCs w:val="24"/>
        </w:rPr>
        <w:t>意识</w:t>
      </w:r>
      <w:r w:rsidRPr="008A4534">
        <w:rPr>
          <w:rFonts w:ascii="Songti TC" w:eastAsia="Songti TC" w:hAnsi="Songti TC" w:hint="eastAsia"/>
          <w:sz w:val="24"/>
          <w:szCs w:val="24"/>
        </w:rPr>
        <w:t>。甲骨文“昔”的字形为</w:t>
      </w:r>
      <w:r w:rsidR="00D40D98" w:rsidRPr="00607748">
        <w:rPr>
          <w:rFonts w:ascii="Songti TC" w:eastAsia="Songti TC" w:hAnsi="Songti TC"/>
          <w:noProof/>
          <w:sz w:val="24"/>
          <w:szCs w:val="24"/>
          <w:lang w:val="en-US"/>
        </w:rPr>
        <w:drawing>
          <wp:inline distT="0" distB="0" distL="0" distR="0" wp14:anchorId="3B7FAF47" wp14:editId="2C7416ED">
            <wp:extent cx="121285" cy="147955"/>
            <wp:effectExtent l="0" t="0" r="0" b="0"/>
            <wp:docPr id="2" name="图片 19" descr="c:\users\tingyang zhao\appdata\roaming\360se6\User Data\temp\j1616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c:\users\tingyang zhao\appdata\roaming\360se6\User Data\temp\j16165.g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F23" w:rsidRPr="008A4534">
        <w:rPr>
          <w:rFonts w:ascii="Songti TC" w:eastAsia="Songti TC" w:hAnsi="Songti TC" w:hint="eastAsia"/>
          <w:sz w:val="24"/>
          <w:szCs w:val="24"/>
        </w:rPr>
        <w:t>，上部是水波纹，下部为日，暗示对过去大洪水的记忆，用于标志过去时；</w:t>
      </w:r>
      <w:r w:rsidRPr="008A4534">
        <w:rPr>
          <w:rFonts w:ascii="Songti TC" w:eastAsia="Songti TC" w:hAnsi="Songti TC" w:hint="eastAsia"/>
          <w:sz w:val="24"/>
          <w:szCs w:val="24"/>
        </w:rPr>
        <w:t>“来”的字形为</w:t>
      </w:r>
      <w:r w:rsidR="00D40D98" w:rsidRPr="00607748">
        <w:rPr>
          <w:rFonts w:ascii="Songti TC" w:eastAsia="Songti TC" w:hAnsi="Songti TC"/>
          <w:noProof/>
          <w:sz w:val="24"/>
          <w:szCs w:val="24"/>
          <w:lang w:val="en-US"/>
        </w:rPr>
        <w:drawing>
          <wp:inline distT="0" distB="0" distL="0" distR="0" wp14:anchorId="7CA05DA8" wp14:editId="2F35F4E3">
            <wp:extent cx="95250" cy="137160"/>
            <wp:effectExtent l="0" t="0" r="0" b="0"/>
            <wp:docPr id="3" name="图片 16" descr="c:\users\tingyang zhao\appdata\roaming\360se6\User Data\temp\023b5bb5c9ea15ceca0a8925b6003af33a87b2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c:\users\tingyang zhao\appdata\roaming\360se6\User Data\temp\023b5bb5c9ea15ceca0a8925b6003af33a87b232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34">
        <w:rPr>
          <w:rFonts w:ascii="Songti TC" w:eastAsia="Songti TC" w:hAnsi="Songti TC" w:hint="eastAsia"/>
          <w:sz w:val="24"/>
          <w:szCs w:val="24"/>
        </w:rPr>
        <w:t>，</w:t>
      </w:r>
      <w:r w:rsidR="00430F23" w:rsidRPr="008A4534">
        <w:rPr>
          <w:rFonts w:ascii="Songti TC" w:eastAsia="Songti TC" w:hAnsi="Songti TC" w:hint="eastAsia"/>
          <w:sz w:val="24"/>
          <w:szCs w:val="24"/>
        </w:rPr>
        <w:t>象征</w:t>
      </w:r>
      <w:r w:rsidRPr="008A4534">
        <w:rPr>
          <w:rFonts w:ascii="Songti TC" w:eastAsia="Songti TC" w:hAnsi="Songti TC" w:hint="eastAsia"/>
          <w:sz w:val="24"/>
          <w:szCs w:val="24"/>
        </w:rPr>
        <w:t>麦子。</w:t>
      </w:r>
      <w:r w:rsidR="00430F23" w:rsidRPr="008A4534">
        <w:rPr>
          <w:rFonts w:ascii="Songti TC" w:eastAsia="Songti TC" w:hAnsi="Songti TC" w:hint="eastAsia"/>
          <w:sz w:val="24"/>
          <w:szCs w:val="24"/>
        </w:rPr>
        <w:t>麦子</w:t>
      </w:r>
      <w:r w:rsidRPr="008A4534">
        <w:rPr>
          <w:rFonts w:ascii="Songti TC" w:eastAsia="Songti TC" w:hAnsi="Songti TC" w:hint="eastAsia"/>
          <w:sz w:val="24"/>
          <w:szCs w:val="24"/>
        </w:rPr>
        <w:t>生长暗喻可期待的收获，因此暗喻可期待的未来可能性。在此，未来的概念溢出了自然时间：日出日落的明天</w:t>
      </w:r>
      <w:r w:rsidR="005F039F" w:rsidRPr="008A4534">
        <w:rPr>
          <w:rFonts w:ascii="Songti TC" w:eastAsia="Songti TC" w:hAnsi="Songti TC" w:hint="eastAsia"/>
          <w:sz w:val="24"/>
          <w:szCs w:val="24"/>
        </w:rPr>
        <w:t>不考虑</w:t>
      </w:r>
      <w:r w:rsidRPr="008A4534">
        <w:rPr>
          <w:rFonts w:ascii="Songti TC" w:eastAsia="Songti TC" w:hAnsi="Songti TC" w:hint="eastAsia"/>
          <w:sz w:val="24"/>
          <w:szCs w:val="24"/>
        </w:rPr>
        <w:t>人</w:t>
      </w:r>
      <w:r w:rsidR="005F039F" w:rsidRPr="008A4534">
        <w:rPr>
          <w:rFonts w:ascii="Songti TC" w:eastAsia="Songti TC" w:hAnsi="Songti TC" w:hint="eastAsia"/>
          <w:sz w:val="24"/>
          <w:szCs w:val="24"/>
        </w:rPr>
        <w:t>的意见</w:t>
      </w:r>
      <w:r w:rsidRPr="008A4534">
        <w:rPr>
          <w:rFonts w:ascii="Songti TC" w:eastAsia="Songti TC" w:hAnsi="Songti TC" w:hint="eastAsia"/>
          <w:sz w:val="24"/>
          <w:szCs w:val="24"/>
        </w:rPr>
        <w:t>而如期而至，而麦子是</w:t>
      </w:r>
      <w:r w:rsidR="005F039F" w:rsidRPr="008A4534">
        <w:rPr>
          <w:rFonts w:ascii="Songti TC" w:eastAsia="Songti TC" w:hAnsi="Songti TC" w:hint="eastAsia"/>
          <w:sz w:val="24"/>
          <w:szCs w:val="24"/>
        </w:rPr>
        <w:t>人</w:t>
      </w:r>
      <w:r w:rsidRPr="008A4534">
        <w:rPr>
          <w:rFonts w:ascii="Songti TC" w:eastAsia="Songti TC" w:hAnsi="Songti TC" w:hint="eastAsia"/>
          <w:sz w:val="24"/>
          <w:szCs w:val="24"/>
        </w:rPr>
        <w:t>对未来的预告，</w:t>
      </w:r>
      <w:r w:rsidR="005F039F" w:rsidRPr="008A4534">
        <w:rPr>
          <w:rFonts w:ascii="Songti TC" w:eastAsia="Songti TC" w:hAnsi="Songti TC" w:hint="eastAsia"/>
          <w:sz w:val="24"/>
          <w:szCs w:val="24"/>
        </w:rPr>
        <w:t>但</w:t>
      </w:r>
      <w:r w:rsidRPr="008A4534">
        <w:rPr>
          <w:rFonts w:ascii="Songti TC" w:eastAsia="Songti TC" w:hAnsi="Songti TC" w:hint="eastAsia"/>
          <w:sz w:val="24"/>
          <w:szCs w:val="24"/>
        </w:rPr>
        <w:t>也</w:t>
      </w:r>
      <w:r w:rsidR="005F039F" w:rsidRPr="008A4534">
        <w:rPr>
          <w:rFonts w:ascii="Songti TC" w:eastAsia="Songti TC" w:hAnsi="Songti TC" w:hint="eastAsia"/>
          <w:sz w:val="24"/>
          <w:szCs w:val="24"/>
        </w:rPr>
        <w:t>需要天气的同意，因此</w:t>
      </w:r>
      <w:r w:rsidRPr="008A4534">
        <w:rPr>
          <w:rFonts w:ascii="Songti TC" w:eastAsia="Songti TC" w:hAnsi="Songti TC" w:hint="eastAsia"/>
          <w:sz w:val="24"/>
          <w:szCs w:val="24"/>
        </w:rPr>
        <w:t>意味着不确定的命运。</w:t>
      </w:r>
    </w:p>
    <w:p w14:paraId="5704E36D" w14:textId="77777777" w:rsidR="00412FC7" w:rsidRPr="008A4534" w:rsidRDefault="00412FC7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昔与来</w:t>
      </w:r>
      <w:r w:rsidR="005F039F" w:rsidRPr="008A4534">
        <w:rPr>
          <w:rFonts w:ascii="Songti TC" w:eastAsia="Songti TC" w:hAnsi="Songti TC" w:hint="eastAsia"/>
          <w:sz w:val="24"/>
          <w:szCs w:val="24"/>
        </w:rPr>
        <w:t>的</w:t>
      </w:r>
      <w:r w:rsidRPr="008A4534">
        <w:rPr>
          <w:rFonts w:ascii="Songti TC" w:eastAsia="Songti TC" w:hAnsi="Songti TC" w:hint="eastAsia"/>
          <w:sz w:val="24"/>
          <w:szCs w:val="24"/>
        </w:rPr>
        <w:t>历史意识</w:t>
      </w:r>
      <w:r w:rsidR="005F039F" w:rsidRPr="008A4534">
        <w:rPr>
          <w:rFonts w:ascii="Songti TC" w:eastAsia="Songti TC" w:hAnsi="Songti TC" w:hint="eastAsia"/>
          <w:sz w:val="24"/>
          <w:szCs w:val="24"/>
        </w:rPr>
        <w:t>尚属于史前，仍然</w:t>
      </w:r>
      <w:r w:rsidR="00423F80" w:rsidRPr="008A4534">
        <w:rPr>
          <w:rFonts w:ascii="Songti TC" w:eastAsia="Songti TC" w:hAnsi="Songti TC" w:hint="eastAsia"/>
          <w:sz w:val="24"/>
          <w:szCs w:val="24"/>
        </w:rPr>
        <w:t>不离</w:t>
      </w:r>
      <w:r w:rsidR="005F039F" w:rsidRPr="008A4534">
        <w:rPr>
          <w:rFonts w:ascii="Songti TC" w:eastAsia="Songti TC" w:hAnsi="Songti TC" w:hint="eastAsia"/>
          <w:sz w:val="24"/>
          <w:szCs w:val="24"/>
        </w:rPr>
        <w:t>自然变化。真正</w:t>
      </w:r>
      <w:r w:rsidRPr="008A4534">
        <w:rPr>
          <w:rFonts w:ascii="Songti TC" w:eastAsia="Songti TC" w:hAnsi="Songti TC" w:hint="eastAsia"/>
          <w:sz w:val="24"/>
          <w:szCs w:val="24"/>
        </w:rPr>
        <w:t>以人为事件为标志的历史时间是另一对概念：古与今。甲骨文的“古”字形为</w:t>
      </w:r>
      <w:r w:rsidR="00D40D98" w:rsidRPr="00607748">
        <w:rPr>
          <w:rFonts w:ascii="Songti TC" w:eastAsia="Songti TC" w:hAnsi="Songti TC"/>
          <w:noProof/>
          <w:sz w:val="24"/>
          <w:szCs w:val="24"/>
          <w:lang w:val="en-US"/>
        </w:rPr>
        <w:drawing>
          <wp:inline distT="0" distB="0" distL="0" distR="0" wp14:anchorId="44006FDF" wp14:editId="5FD09BD2">
            <wp:extent cx="168910" cy="153035"/>
            <wp:effectExtent l="0" t="0" r="0" b="0"/>
            <wp:docPr id="4" name="图片 22" descr="c:\users\tingyang zhao\appdata\roaming\360se6\User Data\temp\j04778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c:\users\tingyang zhao\appdata\roaming\360se6\User Data\temp\j04778.gif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534">
        <w:rPr>
          <w:rFonts w:ascii="Songti TC" w:eastAsia="Songti TC" w:hAnsi="Songti TC" w:hint="eastAsia"/>
          <w:sz w:val="24"/>
          <w:szCs w:val="24"/>
        </w:rPr>
        <w:t>，上部原型是立表测影以正位定时，表达了中心与四方；下部为口，口言之事皆为前事。两者结合，其意是口言四方</w:t>
      </w:r>
      <w:r w:rsidR="005F039F" w:rsidRPr="008A4534">
        <w:rPr>
          <w:rFonts w:ascii="Songti TC" w:eastAsia="Songti TC" w:hAnsi="Songti TC" w:hint="eastAsia"/>
          <w:sz w:val="24"/>
          <w:szCs w:val="24"/>
        </w:rPr>
        <w:t>值得铭记</w:t>
      </w:r>
      <w:r w:rsidR="006F6168" w:rsidRPr="008A4534">
        <w:rPr>
          <w:rFonts w:ascii="Songti TC" w:eastAsia="Songti TC" w:hAnsi="Songti TC" w:hint="eastAsia"/>
          <w:sz w:val="24"/>
          <w:szCs w:val="24"/>
        </w:rPr>
        <w:t>的事件</w:t>
      </w:r>
      <w:r w:rsidR="00CC59E3" w:rsidRPr="008A4534">
        <w:rPr>
          <w:rFonts w:ascii="Songti TC" w:eastAsia="Songti TC" w:hAnsi="Songti TC" w:hint="eastAsia"/>
          <w:sz w:val="24"/>
          <w:szCs w:val="24"/>
        </w:rPr>
        <w:t>或自古建立的规章制度</w:t>
      </w:r>
      <w:r w:rsidRPr="008A4534">
        <w:rPr>
          <w:rFonts w:ascii="Songti TC" w:eastAsia="Songti TC" w:hAnsi="Songti TC" w:hint="eastAsia"/>
          <w:sz w:val="24"/>
          <w:szCs w:val="24"/>
        </w:rPr>
        <w:t>，所谓古也。甲骨文“今”字为</w:t>
      </w:r>
      <w:r w:rsidR="00D40D98" w:rsidRPr="00607748">
        <w:rPr>
          <w:rFonts w:ascii="Songti TC" w:eastAsia="Songti TC" w:hAnsi="Songti TC"/>
          <w:noProof/>
          <w:sz w:val="24"/>
          <w:szCs w:val="24"/>
          <w:lang w:val="en-US"/>
        </w:rPr>
        <w:drawing>
          <wp:inline distT="0" distB="0" distL="0" distR="0" wp14:anchorId="60F6B103" wp14:editId="72F1A53E">
            <wp:extent cx="285115" cy="142875"/>
            <wp:effectExtent l="0" t="0" r="0" b="0"/>
            <wp:docPr id="5" name="图片 28" descr="c:\users\tingyang zhao\appdata\roaming\360se6\User Data\temp\j12868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c:\users\tingyang zhao\appdata\roaming\360se6\User Data\temp\j12868.gif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39F" w:rsidRPr="008A4534">
        <w:rPr>
          <w:rFonts w:ascii="Songti TC" w:eastAsia="Songti TC" w:hAnsi="Songti TC" w:hint="eastAsia"/>
          <w:sz w:val="24"/>
          <w:szCs w:val="24"/>
        </w:rPr>
        <w:t>，象征王者发号施令的</w:t>
      </w:r>
      <w:r w:rsidRPr="008A4534">
        <w:rPr>
          <w:rFonts w:ascii="Songti TC" w:eastAsia="Songti TC" w:hAnsi="Songti TC" w:hint="eastAsia"/>
          <w:sz w:val="24"/>
          <w:szCs w:val="24"/>
        </w:rPr>
        <w:t>铜铃。颁布新法令的时刻就是“今”，意指从今</w:t>
      </w:r>
      <w:r w:rsidR="00293229" w:rsidRPr="008A4534">
        <w:rPr>
          <w:rFonts w:ascii="Songti TC" w:eastAsia="Songti TC" w:hAnsi="Songti TC" w:hint="eastAsia"/>
          <w:sz w:val="24"/>
          <w:szCs w:val="24"/>
        </w:rPr>
        <w:t>往后必当如此。可见，今</w:t>
      </w:r>
      <w:r w:rsidR="003B577B" w:rsidRPr="008A4534">
        <w:rPr>
          <w:rFonts w:ascii="Songti TC" w:eastAsia="Songti TC" w:hAnsi="Songti TC" w:hint="eastAsia"/>
          <w:sz w:val="24"/>
          <w:szCs w:val="24"/>
        </w:rPr>
        <w:t>的意义不仅是此时，更是以作开来的时刻</w:t>
      </w:r>
      <w:r w:rsidR="00A66106" w:rsidRPr="008A4534">
        <w:rPr>
          <w:rFonts w:ascii="Songti TC" w:eastAsia="Songti TC" w:hAnsi="Songti TC" w:hint="eastAsia"/>
          <w:sz w:val="24"/>
          <w:szCs w:val="24"/>
        </w:rPr>
        <w:t>。</w:t>
      </w:r>
      <w:r w:rsidRPr="008A4534">
        <w:rPr>
          <w:rFonts w:ascii="Songti TC" w:eastAsia="Songti TC" w:hAnsi="Songti TC" w:hint="eastAsia"/>
          <w:sz w:val="24"/>
          <w:szCs w:val="24"/>
        </w:rPr>
        <w:t>能够称为“今”的创制必定意味着一种生活或一种制度的开始，因此，“今”</w:t>
      </w:r>
      <w:r w:rsidR="003B577B" w:rsidRPr="008A4534">
        <w:rPr>
          <w:rFonts w:ascii="Songti TC" w:eastAsia="Songti TC" w:hAnsi="Songti TC" w:hint="eastAsia"/>
          <w:sz w:val="24"/>
          <w:szCs w:val="24"/>
        </w:rPr>
        <w:t>是</w:t>
      </w:r>
      <w:r w:rsidRPr="008A4534">
        <w:rPr>
          <w:rFonts w:ascii="Songti TC" w:eastAsia="Songti TC" w:hAnsi="Songti TC" w:hint="eastAsia"/>
          <w:sz w:val="24"/>
          <w:szCs w:val="24"/>
        </w:rPr>
        <w:t>蕴涵未来性</w:t>
      </w:r>
      <w:r w:rsidR="003B577B" w:rsidRPr="008A4534">
        <w:rPr>
          <w:rFonts w:ascii="Songti TC" w:eastAsia="Songti TC" w:hAnsi="Songti TC" w:hint="eastAsia"/>
          <w:sz w:val="24"/>
          <w:szCs w:val="24"/>
        </w:rPr>
        <w:t>的</w:t>
      </w:r>
      <w:r w:rsidRPr="008A4534">
        <w:rPr>
          <w:rFonts w:ascii="Songti TC" w:eastAsia="Songti TC" w:hAnsi="Songti TC" w:hint="eastAsia"/>
          <w:sz w:val="24"/>
          <w:szCs w:val="24"/>
        </w:rPr>
        <w:t>当代性（</w:t>
      </w:r>
      <w:r w:rsidRPr="008A4534">
        <w:rPr>
          <w:rFonts w:ascii="Times" w:eastAsia="Songti TC" w:hAnsi="Times"/>
          <w:sz w:val="24"/>
          <w:szCs w:val="24"/>
        </w:rPr>
        <w:t>contemporariness</w:t>
      </w:r>
      <w:r w:rsidR="003B577B" w:rsidRPr="008A4534">
        <w:rPr>
          <w:rFonts w:ascii="Songti TC" w:eastAsia="Songti TC" w:hAnsi="Songti TC" w:hint="eastAsia"/>
          <w:sz w:val="24"/>
          <w:szCs w:val="24"/>
        </w:rPr>
        <w:t>）而不是意识的</w:t>
      </w:r>
      <w:r w:rsidRPr="008A4534">
        <w:rPr>
          <w:rFonts w:ascii="Songti TC" w:eastAsia="Songti TC" w:hAnsi="Songti TC" w:hint="eastAsia"/>
          <w:sz w:val="24"/>
          <w:szCs w:val="24"/>
        </w:rPr>
        <w:t>当下性（</w:t>
      </w:r>
      <w:r w:rsidRPr="008A4534">
        <w:rPr>
          <w:rFonts w:ascii="Times" w:eastAsia="Songti TC" w:hAnsi="Times" w:hint="eastAsia"/>
          <w:sz w:val="24"/>
          <w:szCs w:val="24"/>
        </w:rPr>
        <w:t>presentness</w:t>
      </w:r>
      <w:r w:rsidRPr="008A4534">
        <w:rPr>
          <w:rFonts w:ascii="Times" w:eastAsia="Songti TC" w:hAnsi="Times" w:hint="eastAsia"/>
          <w:sz w:val="24"/>
          <w:szCs w:val="24"/>
        </w:rPr>
        <w:t>）。</w:t>
      </w:r>
      <w:r w:rsidR="006F6168" w:rsidRPr="008A4534">
        <w:rPr>
          <w:rFonts w:ascii="Songti TC" w:eastAsia="Songti TC" w:hAnsi="Songti TC" w:hint="eastAsia"/>
          <w:sz w:val="24"/>
          <w:szCs w:val="24"/>
        </w:rPr>
        <w:t>未来是被当代性所蕴含的变数，所以历史时间里没有尚未存在的未来。</w:t>
      </w:r>
      <w:r w:rsidR="00F37F4B" w:rsidRPr="008A4534">
        <w:rPr>
          <w:rFonts w:ascii="Songti TC" w:eastAsia="Songti TC" w:hAnsi="Songti TC" w:hint="eastAsia"/>
          <w:sz w:val="24"/>
          <w:szCs w:val="24"/>
        </w:rPr>
        <w:t>按照古今的</w:t>
      </w:r>
      <w:r w:rsidR="003B577B" w:rsidRPr="008A4534">
        <w:rPr>
          <w:rFonts w:ascii="Songti TC" w:eastAsia="Songti TC" w:hAnsi="Songti TC" w:hint="eastAsia"/>
          <w:sz w:val="24"/>
          <w:szCs w:val="24"/>
        </w:rPr>
        <w:t>历史时态，</w:t>
      </w:r>
      <w:r w:rsidRPr="008A4534">
        <w:rPr>
          <w:rFonts w:ascii="Songti TC" w:eastAsia="Songti TC" w:hAnsi="Songti TC" w:hint="eastAsia"/>
          <w:sz w:val="24"/>
          <w:szCs w:val="24"/>
        </w:rPr>
        <w:t>如果一种生活</w:t>
      </w:r>
      <w:r w:rsidR="00F00244" w:rsidRPr="008A4534">
        <w:rPr>
          <w:rFonts w:ascii="Songti TC" w:eastAsia="Songti TC" w:hAnsi="Songti TC" w:hint="eastAsia"/>
          <w:sz w:val="24"/>
          <w:szCs w:val="24"/>
        </w:rPr>
        <w:t>至今</w:t>
      </w:r>
      <w:r w:rsidRPr="008A4534">
        <w:rPr>
          <w:rFonts w:ascii="Songti TC" w:eastAsia="Songti TC" w:hAnsi="Songti TC" w:hint="eastAsia"/>
          <w:sz w:val="24"/>
          <w:szCs w:val="24"/>
        </w:rPr>
        <w:t>尚未发生重大改变，没有新作，在历史</w:t>
      </w:r>
      <w:r w:rsidR="00E135BD" w:rsidRPr="008A4534">
        <w:rPr>
          <w:rFonts w:ascii="Songti TC" w:eastAsia="Songti TC" w:hAnsi="Songti TC" w:hint="eastAsia"/>
          <w:sz w:val="24"/>
          <w:szCs w:val="24"/>
        </w:rPr>
        <w:t>性上就仍然属于“古”，尽管在</w:t>
      </w:r>
      <w:r w:rsidR="00E135BD" w:rsidRPr="008A4534">
        <w:rPr>
          <w:rFonts w:ascii="Songti TC" w:eastAsia="Songti TC" w:hAnsi="Songti TC" w:hint="eastAsia"/>
          <w:sz w:val="24"/>
          <w:szCs w:val="24"/>
        </w:rPr>
        <w:lastRenderedPageBreak/>
        <w:t>时间</w:t>
      </w:r>
      <w:r w:rsidR="00F00244" w:rsidRPr="008A4534">
        <w:rPr>
          <w:rFonts w:ascii="Songti TC" w:eastAsia="Songti TC" w:hAnsi="Songti TC" w:hint="eastAsia"/>
          <w:sz w:val="24"/>
          <w:szCs w:val="24"/>
        </w:rPr>
        <w:t>上是现在时，而</w:t>
      </w:r>
      <w:r w:rsidR="00C12741" w:rsidRPr="008A4534">
        <w:rPr>
          <w:rFonts w:ascii="Songti TC" w:eastAsia="Songti TC" w:hAnsi="Songti TC" w:hint="eastAsia"/>
          <w:sz w:val="24"/>
          <w:szCs w:val="24"/>
        </w:rPr>
        <w:t>如果一种古老</w:t>
      </w:r>
      <w:r w:rsidR="002F6AA9" w:rsidRPr="008A4534">
        <w:rPr>
          <w:rFonts w:ascii="Songti TC" w:eastAsia="Songti TC" w:hAnsi="Songti TC" w:hint="eastAsia"/>
          <w:sz w:val="24"/>
          <w:szCs w:val="24"/>
        </w:rPr>
        <w:t>制度或精神</w:t>
      </w:r>
      <w:r w:rsidR="00F00244" w:rsidRPr="008A4534">
        <w:rPr>
          <w:rFonts w:ascii="Songti TC" w:eastAsia="Songti TC" w:hAnsi="Songti TC" w:hint="eastAsia"/>
          <w:sz w:val="24"/>
          <w:szCs w:val="24"/>
        </w:rPr>
        <w:t>历经社会变化而</w:t>
      </w:r>
      <w:r w:rsidR="00C12741" w:rsidRPr="008A4534">
        <w:rPr>
          <w:rFonts w:ascii="Songti TC" w:eastAsia="Songti TC" w:hAnsi="Songti TC" w:hint="eastAsia"/>
          <w:sz w:val="24"/>
          <w:szCs w:val="24"/>
        </w:rPr>
        <w:t>常新</w:t>
      </w:r>
      <w:r w:rsidR="002F6AA9" w:rsidRPr="008A4534">
        <w:rPr>
          <w:rFonts w:ascii="Songti TC" w:eastAsia="Songti TC" w:hAnsi="Songti TC" w:hint="eastAsia"/>
          <w:sz w:val="24"/>
          <w:szCs w:val="24"/>
        </w:rPr>
        <w:t>，就</w:t>
      </w:r>
      <w:r w:rsidR="00C12741" w:rsidRPr="008A4534">
        <w:rPr>
          <w:rFonts w:ascii="Songti TC" w:eastAsia="Songti TC" w:hAnsi="Songti TC" w:hint="eastAsia"/>
          <w:sz w:val="24"/>
          <w:szCs w:val="24"/>
        </w:rPr>
        <w:t>在当下的</w:t>
      </w:r>
      <w:r w:rsidR="002F6AA9" w:rsidRPr="008A4534">
        <w:rPr>
          <w:rFonts w:ascii="Songti TC" w:eastAsia="Songti TC" w:hAnsi="Songti TC" w:hint="eastAsia"/>
          <w:sz w:val="24"/>
          <w:szCs w:val="24"/>
        </w:rPr>
        <w:t>“今”</w:t>
      </w:r>
      <w:r w:rsidR="00C12741" w:rsidRPr="008A4534">
        <w:rPr>
          <w:rFonts w:ascii="Songti TC" w:eastAsia="Songti TC" w:hAnsi="Songti TC" w:hint="eastAsia"/>
          <w:sz w:val="24"/>
          <w:szCs w:val="24"/>
        </w:rPr>
        <w:t>中保持着那时的“今”而始终具有</w:t>
      </w:r>
      <w:r w:rsidR="002F6AA9" w:rsidRPr="008A4534">
        <w:rPr>
          <w:rFonts w:ascii="Songti TC" w:eastAsia="Songti TC" w:hAnsi="Songti TC" w:hint="eastAsia"/>
          <w:sz w:val="24"/>
          <w:szCs w:val="24"/>
        </w:rPr>
        <w:t>当代性。</w:t>
      </w:r>
      <w:r w:rsidR="003B577B" w:rsidRPr="008A4534">
        <w:rPr>
          <w:rFonts w:ascii="Songti TC" w:eastAsia="Songti TC" w:hAnsi="Songti TC" w:hint="eastAsia"/>
          <w:sz w:val="24"/>
          <w:szCs w:val="24"/>
        </w:rPr>
        <w:t>在</w:t>
      </w:r>
      <w:r w:rsidRPr="008A4534">
        <w:rPr>
          <w:rFonts w:ascii="Songti TC" w:eastAsia="Songti TC" w:hAnsi="Songti TC" w:hint="eastAsia"/>
          <w:sz w:val="24"/>
          <w:szCs w:val="24"/>
        </w:rPr>
        <w:t>古今</w:t>
      </w:r>
      <w:r w:rsidR="003B577B" w:rsidRPr="008A4534">
        <w:rPr>
          <w:rFonts w:ascii="Songti TC" w:eastAsia="Songti TC" w:hAnsi="Songti TC" w:hint="eastAsia"/>
          <w:sz w:val="24"/>
          <w:szCs w:val="24"/>
        </w:rPr>
        <w:t>的</w:t>
      </w:r>
      <w:r w:rsidRPr="008A4534">
        <w:rPr>
          <w:rFonts w:ascii="Songti TC" w:eastAsia="Songti TC" w:hAnsi="Songti TC" w:hint="eastAsia"/>
          <w:sz w:val="24"/>
          <w:szCs w:val="24"/>
        </w:rPr>
        <w:t>历史时态</w:t>
      </w:r>
      <w:r w:rsidR="003B577B" w:rsidRPr="008A4534">
        <w:rPr>
          <w:rFonts w:ascii="Songti TC" w:eastAsia="Songti TC" w:hAnsi="Songti TC" w:hint="eastAsia"/>
          <w:sz w:val="24"/>
          <w:szCs w:val="24"/>
        </w:rPr>
        <w:t>中</w:t>
      </w:r>
      <w:r w:rsidRPr="008A4534">
        <w:rPr>
          <w:rFonts w:ascii="Songti TC" w:eastAsia="Songti TC" w:hAnsi="Songti TC" w:hint="eastAsia"/>
          <w:sz w:val="24"/>
          <w:szCs w:val="24"/>
        </w:rPr>
        <w:t>，一段自然时间可以很长而其历史</w:t>
      </w:r>
      <w:r w:rsidR="00F71BBC" w:rsidRPr="008A4534">
        <w:rPr>
          <w:rFonts w:ascii="Songti TC" w:eastAsia="Songti TC" w:hAnsi="Songti TC" w:hint="eastAsia"/>
          <w:sz w:val="24"/>
          <w:szCs w:val="24"/>
        </w:rPr>
        <w:t>时间</w:t>
      </w:r>
      <w:r w:rsidRPr="008A4534">
        <w:rPr>
          <w:rFonts w:ascii="Songti TC" w:eastAsia="Songti TC" w:hAnsi="Songti TC" w:hint="eastAsia"/>
          <w:sz w:val="24"/>
          <w:szCs w:val="24"/>
        </w:rPr>
        <w:t>很短，或相反，一段自然时间很短而其历史</w:t>
      </w:r>
      <w:r w:rsidR="00F71BBC" w:rsidRPr="008A4534">
        <w:rPr>
          <w:rFonts w:ascii="Songti TC" w:eastAsia="Songti TC" w:hAnsi="Songti TC" w:hint="eastAsia"/>
          <w:sz w:val="24"/>
          <w:szCs w:val="24"/>
        </w:rPr>
        <w:t>时间</w:t>
      </w:r>
      <w:r w:rsidRPr="008A4534">
        <w:rPr>
          <w:rFonts w:ascii="Songti TC" w:eastAsia="Songti TC" w:hAnsi="Songti TC" w:hint="eastAsia"/>
          <w:sz w:val="24"/>
          <w:szCs w:val="24"/>
        </w:rPr>
        <w:t>很长。</w:t>
      </w:r>
    </w:p>
    <w:p w14:paraId="71959E1E" w14:textId="77777777" w:rsidR="00412FC7" w:rsidRPr="008A4534" w:rsidRDefault="00F37F4B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古今的历史时态很接近阿赫托戈的“</w:t>
      </w:r>
      <w:r w:rsidR="00F64ED1" w:rsidRPr="008A4534">
        <w:rPr>
          <w:rFonts w:ascii="Songti TC" w:eastAsia="Songti TC" w:hAnsi="Songti TC" w:hint="eastAsia"/>
          <w:sz w:val="24"/>
          <w:szCs w:val="24"/>
        </w:rPr>
        <w:t>历史性体制</w:t>
      </w:r>
      <w:r w:rsidRPr="008A4534">
        <w:rPr>
          <w:rFonts w:ascii="Songti TC" w:eastAsia="Songti TC" w:hAnsi="Songti TC" w:hint="eastAsia"/>
          <w:sz w:val="24"/>
          <w:szCs w:val="24"/>
        </w:rPr>
        <w:t>”</w:t>
      </w:r>
      <w:r w:rsidR="00F64ED1" w:rsidRPr="008A4534">
        <w:rPr>
          <w:rFonts w:ascii="Songti TC" w:eastAsia="Songti TC" w:hAnsi="Songti TC" w:hint="eastAsia"/>
          <w:sz w:val="24"/>
          <w:szCs w:val="24"/>
        </w:rPr>
        <w:t>概念</w:t>
      </w:r>
      <w:r w:rsidR="00F64ED1" w:rsidRPr="008A4534">
        <w:rPr>
          <w:rStyle w:val="Funotenzeichen"/>
          <w:rFonts w:ascii="Songti TC" w:eastAsia="Songti TC" w:hAnsi="Songti TC"/>
          <w:sz w:val="24"/>
          <w:szCs w:val="24"/>
        </w:rPr>
        <w:footnoteReference w:id="9"/>
      </w:r>
      <w:r w:rsidR="00F64ED1" w:rsidRPr="008A4534">
        <w:rPr>
          <w:rFonts w:ascii="Songti TC" w:eastAsia="Songti TC" w:hAnsi="Songti TC" w:hint="eastAsia"/>
          <w:sz w:val="24"/>
          <w:szCs w:val="24"/>
        </w:rPr>
        <w:t>。古今概念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意味着理解变化的角度从发生（</w:t>
      </w:r>
      <w:r w:rsidR="00412FC7" w:rsidRPr="008A4534">
        <w:rPr>
          <w:rFonts w:ascii="Times" w:eastAsia="Songti TC" w:hAnsi="Times" w:hint="eastAsia"/>
          <w:sz w:val="24"/>
          <w:szCs w:val="24"/>
        </w:rPr>
        <w:t>happening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）转换为生成（</w:t>
      </w:r>
      <w:r w:rsidR="00412FC7" w:rsidRPr="008A4534">
        <w:rPr>
          <w:rFonts w:ascii="Times" w:eastAsia="Songti TC" w:hAnsi="Times" w:hint="eastAsia"/>
          <w:sz w:val="24"/>
          <w:szCs w:val="24"/>
        </w:rPr>
        <w:t>becoming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）。生成需要关键时刻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，它是历史的一个创建点或</w:t>
      </w:r>
      <w:r w:rsidR="00341B92" w:rsidRPr="008A4534">
        <w:rPr>
          <w:rFonts w:ascii="Songti TC" w:eastAsia="Songti TC" w:hAnsi="Songti TC" w:hint="eastAsia"/>
          <w:sz w:val="24"/>
          <w:szCs w:val="24"/>
        </w:rPr>
        <w:t>转折点，也是传统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精神的重返点。比如</w:t>
      </w:r>
      <w:r w:rsidR="004C293C" w:rsidRPr="008A4534">
        <w:rPr>
          <w:rFonts w:ascii="Songti TC" w:eastAsia="Songti TC" w:hAnsi="Songti TC" w:hint="eastAsia"/>
          <w:sz w:val="24"/>
          <w:szCs w:val="24"/>
        </w:rPr>
        <w:t>科学技术革新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、革命、建国、立教、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生产方式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变革</w:t>
      </w:r>
      <w:r w:rsidR="00ED28B8" w:rsidRPr="008A4534">
        <w:rPr>
          <w:rFonts w:ascii="Songti TC" w:eastAsia="Songti TC" w:hAnsi="Songti TC" w:hint="eastAsia"/>
          <w:sz w:val="24"/>
          <w:szCs w:val="24"/>
        </w:rPr>
        <w:t>或思想革新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等</w:t>
      </w:r>
      <w:r w:rsidR="004E2F7D" w:rsidRPr="008A4534">
        <w:rPr>
          <w:rFonts w:ascii="Songti TC" w:eastAsia="Songti TC" w:hAnsi="Songti TC" w:hint="eastAsia"/>
          <w:sz w:val="24"/>
          <w:szCs w:val="24"/>
        </w:rPr>
        <w:t>具有划时代意义</w:t>
      </w:r>
      <w:r w:rsidR="003A7BEC" w:rsidRPr="008A4534">
        <w:rPr>
          <w:rFonts w:ascii="Songti TC" w:eastAsia="Songti TC" w:hAnsi="Songti TC" w:hint="eastAsia"/>
          <w:sz w:val="24"/>
          <w:szCs w:val="24"/>
        </w:rPr>
        <w:t>的</w:t>
      </w:r>
      <w:r w:rsidR="004E2F7D" w:rsidRPr="008A4534">
        <w:rPr>
          <w:rFonts w:ascii="Songti TC" w:eastAsia="Songti TC" w:hAnsi="Songti TC" w:hint="eastAsia"/>
          <w:sz w:val="24"/>
          <w:szCs w:val="24"/>
        </w:rPr>
        <w:t>时刻。</w:t>
      </w:r>
      <w:r w:rsidR="003A7BEC" w:rsidRPr="008A4534">
        <w:rPr>
          <w:rFonts w:ascii="Songti TC" w:eastAsia="Songti TC" w:hAnsi="Songti TC" w:hint="eastAsia"/>
          <w:sz w:val="24"/>
          <w:szCs w:val="24"/>
        </w:rPr>
        <w:t>生成需要创作，即选择未来。在形而上学的意义上，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人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创造历史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类似于上帝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创造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世界，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尽管创造历史与创造世界相比起来微不足道，却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同</w:t>
      </w:r>
      <w:r w:rsidR="00C06AE2" w:rsidRPr="008A4534">
        <w:rPr>
          <w:rFonts w:ascii="Songti TC" w:eastAsia="Songti TC" w:hAnsi="Songti TC" w:hint="eastAsia"/>
          <w:sz w:val="24"/>
          <w:szCs w:val="24"/>
        </w:rPr>
        <w:t>样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展开了</w:t>
      </w:r>
      <w:r w:rsidR="00C06AE2" w:rsidRPr="008A4534">
        <w:rPr>
          <w:rFonts w:ascii="Songti TC" w:eastAsia="Songti TC" w:hAnsi="Songti TC" w:hint="eastAsia"/>
          <w:sz w:val="24"/>
          <w:szCs w:val="24"/>
        </w:rPr>
        <w:t>一个关于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开端</w:t>
      </w:r>
      <w:r w:rsidR="00C06AE2" w:rsidRPr="008A4534">
        <w:rPr>
          <w:rFonts w:ascii="Songti TC" w:eastAsia="Songti TC" w:hAnsi="Songti TC" w:hint="eastAsia"/>
          <w:sz w:val="24"/>
          <w:szCs w:val="24"/>
        </w:rPr>
        <w:t>或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本源的问题</w:t>
      </w:r>
      <w:r w:rsidR="00C06AE2" w:rsidRPr="008A4534">
        <w:rPr>
          <w:rFonts w:ascii="Songti TC" w:eastAsia="Songti TC" w:hAnsi="Songti TC" w:hint="eastAsia"/>
          <w:sz w:val="24"/>
          <w:szCs w:val="24"/>
        </w:rPr>
        <w:t>，而其答案</w:t>
      </w:r>
      <w:r w:rsidR="003A7BEC" w:rsidRPr="008A4534">
        <w:rPr>
          <w:rFonts w:ascii="Songti TC" w:eastAsia="Songti TC" w:hAnsi="Songti TC" w:hint="eastAsia"/>
          <w:sz w:val="24"/>
          <w:szCs w:val="24"/>
        </w:rPr>
        <w:t>是</w:t>
      </w:r>
      <w:r w:rsidR="00C06AE2" w:rsidRPr="008A4534">
        <w:rPr>
          <w:rFonts w:ascii="Songti TC" w:eastAsia="Songti TC" w:hAnsi="Songti TC" w:hint="eastAsia"/>
          <w:sz w:val="24"/>
          <w:szCs w:val="24"/>
        </w:rPr>
        <w:t>一种</w:t>
      </w:r>
      <w:r w:rsidR="005304EC" w:rsidRPr="008A4534">
        <w:rPr>
          <w:rFonts w:ascii="Songti TC" w:eastAsia="Songti TC" w:hAnsi="Songti TC" w:hint="eastAsia"/>
          <w:sz w:val="24"/>
          <w:szCs w:val="24"/>
        </w:rPr>
        <w:t>关于历史性的</w:t>
      </w:r>
      <w:r w:rsidR="00C06AE2" w:rsidRPr="008A4534">
        <w:rPr>
          <w:rFonts w:ascii="Songti TC" w:eastAsia="Songti TC" w:hAnsi="Songti TC" w:hint="eastAsia"/>
          <w:sz w:val="24"/>
          <w:szCs w:val="24"/>
        </w:rPr>
        <w:t>时间哲学：为一个可能世界选择一种可能</w:t>
      </w:r>
      <w:r w:rsidR="003A7BEC" w:rsidRPr="008A4534">
        <w:rPr>
          <w:rFonts w:ascii="Songti TC" w:eastAsia="Songti TC" w:hAnsi="Songti TC" w:hint="eastAsia"/>
          <w:sz w:val="24"/>
          <w:szCs w:val="24"/>
        </w:rPr>
        <w:t>时间。</w:t>
      </w:r>
    </w:p>
    <w:p w14:paraId="13DFD6B8" w14:textId="77777777" w:rsidR="00412FC7" w:rsidRPr="008A4534" w:rsidRDefault="007A6262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历史时态取决于文明创作的事件，</w:t>
      </w:r>
      <w:r w:rsidR="00B83DEB" w:rsidRPr="008A4534">
        <w:rPr>
          <w:rFonts w:ascii="Songti TC" w:eastAsia="Songti TC" w:hAnsi="Songti TC" w:hint="eastAsia"/>
          <w:sz w:val="24"/>
          <w:szCs w:val="24"/>
        </w:rPr>
        <w:t>所以创作成为理解历史时间的关键概念</w:t>
      </w:r>
      <w:r w:rsidRPr="008A4534">
        <w:rPr>
          <w:rFonts w:ascii="Songti TC" w:eastAsia="Songti TC" w:hAnsi="Songti TC" w:hint="eastAsia"/>
          <w:sz w:val="24"/>
          <w:szCs w:val="24"/>
        </w:rPr>
        <w:t>。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甲骨文的“作”字为</w:t>
      </w:r>
      <w:r w:rsidR="00D40D98" w:rsidRPr="00607748">
        <w:rPr>
          <w:rFonts w:ascii="Songti TC" w:eastAsia="Songti TC" w:hAnsi="Songti TC"/>
          <w:noProof/>
          <w:sz w:val="24"/>
          <w:szCs w:val="24"/>
          <w:lang w:val="en-US"/>
        </w:rPr>
        <w:drawing>
          <wp:inline distT="0" distB="0" distL="0" distR="0" wp14:anchorId="3B5D1D9B" wp14:editId="7E45944D">
            <wp:extent cx="190500" cy="111125"/>
            <wp:effectExtent l="0" t="0" r="0" b="0"/>
            <wp:docPr id="6" name="图片 1" descr="j19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j19019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4D5" w:rsidRPr="008A4534">
        <w:rPr>
          <w:rFonts w:ascii="Songti TC" w:eastAsia="Songti TC" w:hAnsi="Songti TC" w:hint="eastAsia"/>
          <w:sz w:val="24"/>
          <w:szCs w:val="24"/>
        </w:rPr>
        <w:t>，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选中成为“作”的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意义</w:t>
      </w:r>
      <w:r w:rsidR="005814D5" w:rsidRPr="008A4534">
        <w:rPr>
          <w:rFonts w:ascii="Songti TC" w:eastAsia="Songti TC" w:hAnsi="Songti TC" w:hint="eastAsia"/>
          <w:sz w:val="24"/>
          <w:szCs w:val="24"/>
        </w:rPr>
        <w:t>原型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必是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开创生活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的要事。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有两种推测：（1）</w:t>
      </w:r>
      <w:r w:rsidR="00E26F10" w:rsidRPr="008A4534">
        <w:rPr>
          <w:rFonts w:ascii="Songti TC" w:eastAsia="Songti TC" w:hAnsi="Songti TC"/>
          <w:sz w:val="24"/>
          <w:szCs w:val="24"/>
        </w:rPr>
        <w:t>徐中舒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认为，</w:t>
      </w:r>
      <w:r w:rsidR="00E26F10" w:rsidRPr="008A4534">
        <w:rPr>
          <w:rFonts w:ascii="Songti TC" w:eastAsia="Songti TC" w:hAnsi="Songti TC"/>
          <w:sz w:val="24"/>
          <w:szCs w:val="24"/>
        </w:rPr>
        <w:t>根据图形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可以</w:t>
      </w:r>
      <w:r w:rsidR="00E26F10" w:rsidRPr="008A4534">
        <w:rPr>
          <w:rFonts w:ascii="Songti TC" w:eastAsia="Songti TC" w:hAnsi="Songti TC"/>
          <w:sz w:val="24"/>
          <w:szCs w:val="24"/>
        </w:rPr>
        <w:t>猜测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“作”字</w:t>
      </w:r>
      <w:r w:rsidR="00E26F10" w:rsidRPr="008A4534">
        <w:rPr>
          <w:rFonts w:ascii="Songti TC" w:eastAsia="Songti TC" w:hAnsi="Songti TC"/>
          <w:sz w:val="24"/>
          <w:szCs w:val="24"/>
        </w:rPr>
        <w:t>是“作衣之初仅成领襟之形”</w:t>
      </w:r>
      <w:r w:rsidR="00E26F10" w:rsidRPr="008A4534">
        <w:rPr>
          <w:rFonts w:ascii="Songti TC" w:eastAsia="Songti TC" w:hAnsi="Songti TC"/>
          <w:sz w:val="24"/>
          <w:szCs w:val="24"/>
          <w:vertAlign w:val="superscript"/>
        </w:rPr>
        <w:footnoteReference w:id="10"/>
      </w:r>
      <w:r w:rsidR="00E26F10" w:rsidRPr="008A4534">
        <w:rPr>
          <w:rFonts w:ascii="Songti TC" w:eastAsia="Songti TC" w:hAnsi="Songti TC" w:hint="eastAsia"/>
          <w:sz w:val="24"/>
          <w:szCs w:val="24"/>
        </w:rPr>
        <w:t>。</w:t>
      </w:r>
      <w:r w:rsidR="00E26F10" w:rsidRPr="008A4534">
        <w:rPr>
          <w:rFonts w:ascii="Songti TC" w:eastAsia="Songti TC" w:hAnsi="Songti TC"/>
          <w:sz w:val="24"/>
          <w:szCs w:val="24"/>
        </w:rPr>
        <w:t>原始人类创作了衣服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，这是生存方式的一次重大革命，所以，制衣有资格用来象征创作；（2）曾宪通的理解</w:t>
      </w:r>
      <w:r w:rsidR="00E26F10" w:rsidRPr="008A4534">
        <w:rPr>
          <w:rFonts w:ascii="Songti TC" w:eastAsia="Songti TC" w:hAnsi="Songti TC"/>
          <w:sz w:val="24"/>
          <w:szCs w:val="24"/>
        </w:rPr>
        <w:t>，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同样也</w:t>
      </w:r>
      <w:r w:rsidR="00E26F10" w:rsidRPr="008A4534">
        <w:rPr>
          <w:rFonts w:ascii="Songti TC" w:eastAsia="Songti TC" w:hAnsi="Songti TC"/>
          <w:sz w:val="24"/>
          <w:szCs w:val="24"/>
        </w:rPr>
        <w:t>从图形上看，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“作”字</w:t>
      </w:r>
      <w:r w:rsidR="00E26F10" w:rsidRPr="008A4534">
        <w:rPr>
          <w:rFonts w:ascii="Songti TC" w:eastAsia="Songti TC" w:hAnsi="Songti TC"/>
          <w:sz w:val="24"/>
          <w:szCs w:val="24"/>
        </w:rPr>
        <w:t>更可能是农具耕地的形象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，而耕作更有资格代表创作</w:t>
      </w:r>
      <w:r w:rsidR="00E26F10" w:rsidRPr="008A4534">
        <w:rPr>
          <w:rFonts w:ascii="Songti TC" w:eastAsia="Songti TC" w:hAnsi="Songti TC"/>
          <w:sz w:val="24"/>
          <w:szCs w:val="24"/>
          <w:vertAlign w:val="superscript"/>
        </w:rPr>
        <w:footnoteReference w:id="11"/>
      </w:r>
      <w:r w:rsidR="00E26F10" w:rsidRPr="008A4534">
        <w:rPr>
          <w:rFonts w:ascii="Songti TC" w:eastAsia="Songti TC" w:hAnsi="Songti TC" w:hint="eastAsia"/>
          <w:sz w:val="24"/>
          <w:szCs w:val="24"/>
        </w:rPr>
        <w:t>。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我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倾向于认为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更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可能是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农具耕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地的形象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。农耕</w:t>
      </w:r>
      <w:r w:rsidR="00E330DE" w:rsidRPr="008A4534">
        <w:rPr>
          <w:rFonts w:ascii="Songti TC" w:eastAsia="Songti TC" w:hAnsi="Songti TC" w:hint="eastAsia"/>
          <w:sz w:val="24"/>
          <w:szCs w:val="24"/>
        </w:rPr>
        <w:t>的发明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是生存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的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最大事情，应该是</w:t>
      </w:r>
      <w:r w:rsidR="00E330DE" w:rsidRPr="008A4534">
        <w:rPr>
          <w:rFonts w:ascii="Songti TC" w:eastAsia="Songti TC" w:hAnsi="Songti TC" w:hint="eastAsia"/>
          <w:sz w:val="24"/>
          <w:szCs w:val="24"/>
        </w:rPr>
        <w:t>初民更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容易联想到的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创作，而且，</w:t>
      </w:r>
      <w:r w:rsidR="00E330DE" w:rsidRPr="008A4534">
        <w:rPr>
          <w:rFonts w:ascii="Songti TC" w:eastAsia="Songti TC" w:hAnsi="Songti TC" w:hint="eastAsia"/>
          <w:sz w:val="24"/>
          <w:szCs w:val="24"/>
        </w:rPr>
        <w:t>谷物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生长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也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更接近“作”的关键意义：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创制未来。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在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存在论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上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说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，“作”创作</w:t>
      </w:r>
      <w:r w:rsidR="00544712" w:rsidRPr="008A4534">
        <w:rPr>
          <w:rFonts w:ascii="Songti TC" w:eastAsia="Songti TC" w:hAnsi="Songti TC" w:hint="eastAsia"/>
          <w:sz w:val="24"/>
          <w:szCs w:val="24"/>
        </w:rPr>
        <w:t>了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未来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就是</w:t>
      </w:r>
      <w:r w:rsidR="00A44D16" w:rsidRPr="008A4534">
        <w:rPr>
          <w:rFonts w:ascii="Songti TC" w:eastAsia="Songti TC" w:hAnsi="Songti TC" w:hint="eastAsia"/>
          <w:sz w:val="24"/>
          <w:szCs w:val="24"/>
        </w:rPr>
        <w:t>化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时间</w:t>
      </w:r>
      <w:r w:rsidR="00544712" w:rsidRPr="008A4534">
        <w:rPr>
          <w:rFonts w:ascii="Songti TC" w:eastAsia="Songti TC" w:hAnsi="Songti TC" w:hint="eastAsia"/>
          <w:sz w:val="24"/>
          <w:szCs w:val="24"/>
        </w:rPr>
        <w:t>性</w:t>
      </w:r>
      <w:r w:rsidR="00A44D16" w:rsidRPr="008A4534">
        <w:rPr>
          <w:rFonts w:ascii="Songti TC" w:eastAsia="Songti TC" w:hAnsi="Songti TC" w:hint="eastAsia"/>
          <w:sz w:val="24"/>
          <w:szCs w:val="24"/>
        </w:rPr>
        <w:t>为</w:t>
      </w:r>
      <w:r w:rsidR="00544712" w:rsidRPr="008A4534">
        <w:rPr>
          <w:rFonts w:ascii="Songti TC" w:eastAsia="Songti TC" w:hAnsi="Songti TC" w:hint="eastAsia"/>
          <w:sz w:val="24"/>
          <w:szCs w:val="24"/>
        </w:rPr>
        <w:lastRenderedPageBreak/>
        <w:t>历史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性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，使本来只有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物理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时间的存在具有了</w:t>
      </w:r>
      <w:r w:rsidR="00533772" w:rsidRPr="008A4534">
        <w:rPr>
          <w:rFonts w:ascii="Songti TC" w:eastAsia="Songti TC" w:hAnsi="Songti TC" w:hint="eastAsia"/>
          <w:sz w:val="24"/>
          <w:szCs w:val="24"/>
        </w:rPr>
        <w:t>历史时间，这是为时间重新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立法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。</w:t>
      </w:r>
      <w:r w:rsidR="00E26F10" w:rsidRPr="008A4534">
        <w:rPr>
          <w:rFonts w:ascii="Songti TC" w:eastAsia="Songti TC" w:hAnsi="Songti TC" w:hint="eastAsia"/>
          <w:sz w:val="24"/>
          <w:szCs w:val="24"/>
        </w:rPr>
        <w:t>《周易》有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关于远古伟大之“作”的</w:t>
      </w:r>
      <w:r w:rsidR="00533772" w:rsidRPr="008A4534">
        <w:rPr>
          <w:rFonts w:ascii="Songti TC" w:eastAsia="Songti TC" w:hAnsi="Songti TC" w:hint="eastAsia"/>
          <w:sz w:val="24"/>
          <w:szCs w:val="24"/>
        </w:rPr>
        <w:t>历史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综述，主要包括制度、</w:t>
      </w:r>
      <w:r w:rsidR="00411E3F" w:rsidRPr="008A4534">
        <w:rPr>
          <w:rFonts w:ascii="Songti TC" w:eastAsia="Songti TC" w:hAnsi="Songti TC" w:hint="eastAsia"/>
          <w:sz w:val="24"/>
          <w:szCs w:val="24"/>
        </w:rPr>
        <w:t>文字、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网</w:t>
      </w:r>
      <w:r w:rsidR="00411E3F" w:rsidRPr="008A4534">
        <w:rPr>
          <w:rFonts w:ascii="Songti TC" w:eastAsia="Songti TC" w:hAnsi="Songti TC" w:hint="eastAsia"/>
          <w:sz w:val="24"/>
          <w:szCs w:val="24"/>
        </w:rPr>
        <w:t>罩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、农具、市场、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舟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船、</w:t>
      </w:r>
      <w:r w:rsidR="00412FC7" w:rsidRPr="008A4534">
        <w:rPr>
          <w:rFonts w:ascii="Songti TC" w:eastAsia="Songti TC" w:hAnsi="Songti TC" w:hint="eastAsia"/>
          <w:sz w:val="24"/>
          <w:szCs w:val="24"/>
        </w:rPr>
        <w:t>牛马</w:t>
      </w:r>
      <w:r w:rsidR="006E28F7" w:rsidRPr="008A4534">
        <w:rPr>
          <w:rFonts w:ascii="Songti TC" w:eastAsia="Songti TC" w:hAnsi="Songti TC" w:hint="eastAsia"/>
          <w:sz w:val="24"/>
          <w:szCs w:val="24"/>
        </w:rPr>
        <w:t>的使用、兵器、房屋</w:t>
      </w:r>
      <w:r w:rsidR="00504752" w:rsidRPr="008A4534">
        <w:rPr>
          <w:rFonts w:ascii="Songti TC" w:eastAsia="Songti TC" w:hAnsi="Songti TC" w:hint="eastAsia"/>
          <w:sz w:val="24"/>
          <w:szCs w:val="24"/>
        </w:rPr>
        <w:t>等</w:t>
      </w:r>
      <w:r w:rsidR="00210A68" w:rsidRPr="008A4534">
        <w:rPr>
          <w:rFonts w:ascii="Songti TC" w:eastAsia="Songti TC" w:hAnsi="Songti TC" w:hint="eastAsia"/>
          <w:sz w:val="24"/>
          <w:szCs w:val="24"/>
        </w:rPr>
        <w:t>事物的发明</w:t>
      </w:r>
      <w:r w:rsidR="00221F5B" w:rsidRPr="008A4534">
        <w:rPr>
          <w:rStyle w:val="Funotenzeichen"/>
          <w:rFonts w:ascii="Songti TC" w:eastAsia="Songti TC" w:hAnsi="Songti TC"/>
          <w:sz w:val="24"/>
          <w:szCs w:val="24"/>
        </w:rPr>
        <w:footnoteReference w:id="12"/>
      </w:r>
      <w:r w:rsidR="00504752" w:rsidRPr="008A4534">
        <w:rPr>
          <w:rFonts w:ascii="Songti TC" w:eastAsia="Songti TC" w:hAnsi="Songti TC" w:hint="eastAsia"/>
          <w:sz w:val="24"/>
          <w:szCs w:val="24"/>
        </w:rPr>
        <w:t>。</w:t>
      </w:r>
      <w:r w:rsidR="002D1E04" w:rsidRPr="008A4534">
        <w:rPr>
          <w:rFonts w:ascii="Songti TC" w:eastAsia="Songti TC" w:hAnsi="Songti TC" w:hint="eastAsia"/>
          <w:sz w:val="24"/>
          <w:szCs w:val="24"/>
        </w:rPr>
        <w:t>不过现代考古学确认某些“发明”其实是从中东引进的，例如马的使用。</w:t>
      </w:r>
    </w:p>
    <w:p w14:paraId="0D3D0107" w14:textId="77777777" w:rsidR="00412FC7" w:rsidRPr="008A4534" w:rsidRDefault="00412FC7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与“过去</w:t>
      </w:r>
      <w:r w:rsidRPr="008A4534">
        <w:rPr>
          <w:rFonts w:ascii="Songti TC" w:eastAsia="Songti TC" w:hAnsi="Songti TC"/>
          <w:sz w:val="24"/>
          <w:szCs w:val="24"/>
        </w:rPr>
        <w:t>—</w:t>
      </w:r>
      <w:r w:rsidRPr="008A4534">
        <w:rPr>
          <w:rFonts w:ascii="Songti TC" w:eastAsia="Songti TC" w:hAnsi="Songti TC" w:hint="eastAsia"/>
          <w:sz w:val="24"/>
          <w:szCs w:val="24"/>
        </w:rPr>
        <w:t>现在</w:t>
      </w:r>
      <w:r w:rsidRPr="008A4534">
        <w:rPr>
          <w:rFonts w:ascii="Songti TC" w:eastAsia="Songti TC" w:hAnsi="Songti TC"/>
          <w:sz w:val="24"/>
          <w:szCs w:val="24"/>
        </w:rPr>
        <w:t>—</w:t>
      </w:r>
      <w:r w:rsidR="005A6F85" w:rsidRPr="008A4534">
        <w:rPr>
          <w:rFonts w:ascii="Songti TC" w:eastAsia="Songti TC" w:hAnsi="Songti TC" w:hint="eastAsia"/>
          <w:sz w:val="24"/>
          <w:szCs w:val="24"/>
        </w:rPr>
        <w:t>未来”三分法的</w:t>
      </w:r>
      <w:r w:rsidR="00893CCB" w:rsidRPr="008A4534">
        <w:rPr>
          <w:rFonts w:ascii="Songti TC" w:eastAsia="Songti TC" w:hAnsi="Songti TC" w:hint="eastAsia"/>
          <w:sz w:val="24"/>
          <w:szCs w:val="24"/>
        </w:rPr>
        <w:t>自然</w:t>
      </w:r>
      <w:r w:rsidR="005A6F85" w:rsidRPr="008A4534">
        <w:rPr>
          <w:rFonts w:ascii="Songti TC" w:eastAsia="Songti TC" w:hAnsi="Songti TC" w:hint="eastAsia"/>
          <w:sz w:val="24"/>
          <w:szCs w:val="24"/>
        </w:rPr>
        <w:t>意识</w:t>
      </w:r>
      <w:r w:rsidRPr="008A4534">
        <w:rPr>
          <w:rFonts w:ascii="Songti TC" w:eastAsia="Songti TC" w:hAnsi="Songti TC" w:hint="eastAsia"/>
          <w:sz w:val="24"/>
          <w:szCs w:val="24"/>
        </w:rPr>
        <w:t>不同，“古</w:t>
      </w:r>
      <w:r w:rsidRPr="008A4534">
        <w:rPr>
          <w:rFonts w:ascii="Songti TC" w:eastAsia="Songti TC" w:hAnsi="Songti TC"/>
          <w:sz w:val="24"/>
          <w:szCs w:val="24"/>
        </w:rPr>
        <w:t>—</w:t>
      </w:r>
      <w:r w:rsidRPr="008A4534">
        <w:rPr>
          <w:rFonts w:ascii="Songti TC" w:eastAsia="Songti TC" w:hAnsi="Songti TC" w:hint="eastAsia"/>
          <w:sz w:val="24"/>
          <w:szCs w:val="24"/>
        </w:rPr>
        <w:t>今”二分</w:t>
      </w:r>
      <w:r w:rsidR="005A6F85" w:rsidRPr="008A4534">
        <w:rPr>
          <w:rFonts w:ascii="Songti TC" w:eastAsia="Songti TC" w:hAnsi="Songti TC" w:hint="eastAsia"/>
          <w:sz w:val="24"/>
          <w:szCs w:val="24"/>
        </w:rPr>
        <w:t>法</w:t>
      </w:r>
      <w:r w:rsidR="006E28F7" w:rsidRPr="008A4534">
        <w:rPr>
          <w:rFonts w:ascii="Songti TC" w:eastAsia="Songti TC" w:hAnsi="Songti TC" w:hint="eastAsia"/>
          <w:sz w:val="24"/>
          <w:szCs w:val="24"/>
        </w:rPr>
        <w:t>表达的</w:t>
      </w:r>
      <w:r w:rsidR="00B83DEB" w:rsidRPr="008A4534">
        <w:rPr>
          <w:rFonts w:ascii="Songti TC" w:eastAsia="Songti TC" w:hAnsi="Songti TC" w:hint="eastAsia"/>
          <w:sz w:val="24"/>
          <w:szCs w:val="24"/>
        </w:rPr>
        <w:t>是</w:t>
      </w:r>
      <w:r w:rsidR="006A72FB" w:rsidRPr="008A4534">
        <w:rPr>
          <w:rFonts w:ascii="Songti TC" w:eastAsia="Songti TC" w:hAnsi="Songti TC" w:hint="eastAsia"/>
          <w:sz w:val="24"/>
          <w:szCs w:val="24"/>
        </w:rPr>
        <w:t>关于</w:t>
      </w:r>
      <w:r w:rsidR="00B83DEB" w:rsidRPr="008A4534">
        <w:rPr>
          <w:rFonts w:ascii="Songti TC" w:eastAsia="Songti TC" w:hAnsi="Songti TC" w:hint="eastAsia"/>
          <w:sz w:val="24"/>
          <w:szCs w:val="24"/>
        </w:rPr>
        <w:t>时间的</w:t>
      </w:r>
      <w:r w:rsidR="006A72FB" w:rsidRPr="008A4534">
        <w:rPr>
          <w:rFonts w:ascii="Songti TC" w:eastAsia="Songti TC" w:hAnsi="Songti TC" w:hint="eastAsia"/>
          <w:sz w:val="24"/>
          <w:szCs w:val="24"/>
        </w:rPr>
        <w:t>历史</w:t>
      </w:r>
      <w:r w:rsidR="00B83DEB" w:rsidRPr="008A4534">
        <w:rPr>
          <w:rFonts w:ascii="Songti TC" w:eastAsia="Songti TC" w:hAnsi="Songti TC" w:hint="eastAsia"/>
          <w:sz w:val="24"/>
          <w:szCs w:val="24"/>
        </w:rPr>
        <w:t>秩序</w:t>
      </w:r>
      <w:r w:rsidRPr="008A4534">
        <w:rPr>
          <w:rFonts w:ascii="Songti TC" w:eastAsia="Songti TC" w:hAnsi="Songti TC" w:hint="eastAsia"/>
          <w:sz w:val="24"/>
          <w:szCs w:val="24"/>
        </w:rPr>
        <w:t>，</w:t>
      </w:r>
      <w:r w:rsidR="006A72FB" w:rsidRPr="008A4534">
        <w:rPr>
          <w:rFonts w:ascii="Songti TC" w:eastAsia="Songti TC" w:hAnsi="Songti TC" w:hint="eastAsia"/>
          <w:sz w:val="24"/>
          <w:szCs w:val="24"/>
        </w:rPr>
        <w:t>所以不包括未来——</w:t>
      </w:r>
      <w:r w:rsidR="00893CCB" w:rsidRPr="008A4534">
        <w:rPr>
          <w:rFonts w:ascii="Songti TC" w:eastAsia="Songti TC" w:hAnsi="Songti TC" w:hint="eastAsia"/>
          <w:sz w:val="24"/>
          <w:szCs w:val="24"/>
        </w:rPr>
        <w:t>未来尚未到场</w:t>
      </w:r>
      <w:r w:rsidR="005A6F85" w:rsidRPr="008A4534">
        <w:rPr>
          <w:rFonts w:ascii="Songti TC" w:eastAsia="Songti TC" w:hAnsi="Songti TC" w:hint="eastAsia"/>
          <w:sz w:val="24"/>
          <w:szCs w:val="24"/>
        </w:rPr>
        <w:t>。</w:t>
      </w:r>
      <w:r w:rsidRPr="008A4534">
        <w:rPr>
          <w:rFonts w:ascii="Songti TC" w:eastAsia="Songti TC" w:hAnsi="Songti TC" w:hint="eastAsia"/>
          <w:sz w:val="24"/>
          <w:szCs w:val="24"/>
        </w:rPr>
        <w:t>过去</w:t>
      </w:r>
      <w:r w:rsidR="00B20884" w:rsidRPr="008A4534">
        <w:rPr>
          <w:rFonts w:ascii="Songti TC" w:eastAsia="Songti TC" w:hAnsi="Songti TC" w:hint="eastAsia"/>
          <w:sz w:val="24"/>
          <w:szCs w:val="24"/>
        </w:rPr>
        <w:t>是个知识论问题，而</w:t>
      </w:r>
      <w:r w:rsidR="00870F04" w:rsidRPr="008A4534">
        <w:rPr>
          <w:rFonts w:ascii="Songti TC" w:eastAsia="Songti TC" w:hAnsi="Songti TC" w:hint="eastAsia"/>
          <w:sz w:val="24"/>
          <w:szCs w:val="24"/>
        </w:rPr>
        <w:t>未来</w:t>
      </w:r>
      <w:r w:rsidR="005A6F85" w:rsidRPr="008A4534">
        <w:rPr>
          <w:rFonts w:ascii="Songti TC" w:eastAsia="Songti TC" w:hAnsi="Songti TC" w:hint="eastAsia"/>
          <w:sz w:val="24"/>
          <w:szCs w:val="24"/>
        </w:rPr>
        <w:t>是一个</w:t>
      </w:r>
      <w:r w:rsidR="00603F17" w:rsidRPr="008A4534">
        <w:rPr>
          <w:rFonts w:ascii="Songti TC" w:eastAsia="Songti TC" w:hAnsi="Songti TC" w:hint="eastAsia"/>
          <w:sz w:val="24"/>
          <w:szCs w:val="24"/>
        </w:rPr>
        <w:t>知识无法解释的</w:t>
      </w:r>
      <w:r w:rsidR="005A6F85" w:rsidRPr="008A4534">
        <w:rPr>
          <w:rFonts w:ascii="Songti TC" w:eastAsia="Songti TC" w:hAnsi="Songti TC" w:hint="eastAsia"/>
          <w:sz w:val="24"/>
          <w:szCs w:val="24"/>
        </w:rPr>
        <w:t>存在论问题</w:t>
      </w:r>
      <w:r w:rsidR="00603F17" w:rsidRPr="008A4534">
        <w:rPr>
          <w:rFonts w:ascii="Songti TC" w:eastAsia="Songti TC" w:hAnsi="Songti TC" w:hint="eastAsia"/>
          <w:sz w:val="24"/>
          <w:szCs w:val="24"/>
        </w:rPr>
        <w:t>，</w:t>
      </w:r>
      <w:r w:rsidR="00885FCC" w:rsidRPr="008A4534">
        <w:rPr>
          <w:rFonts w:ascii="Songti TC" w:eastAsia="Songti TC" w:hAnsi="Songti TC" w:hint="eastAsia"/>
          <w:sz w:val="24"/>
          <w:szCs w:val="24"/>
        </w:rPr>
        <w:t>是</w:t>
      </w:r>
      <w:r w:rsidR="00603F17" w:rsidRPr="008A4534">
        <w:rPr>
          <w:rFonts w:ascii="Songti TC" w:eastAsia="Songti TC" w:hAnsi="Songti TC" w:hint="eastAsia"/>
          <w:sz w:val="24"/>
          <w:szCs w:val="24"/>
        </w:rPr>
        <w:t>一个关于变在（</w:t>
      </w:r>
      <w:r w:rsidR="00603F17" w:rsidRPr="008A4534">
        <w:rPr>
          <w:rFonts w:ascii="Times" w:eastAsia="Songti TC" w:hAnsi="Times" w:hint="eastAsia"/>
          <w:sz w:val="24"/>
          <w:szCs w:val="24"/>
        </w:rPr>
        <w:t>becoming</w:t>
      </w:r>
      <w:r w:rsidR="00603F17" w:rsidRPr="008A4534">
        <w:rPr>
          <w:rFonts w:ascii="Songti TC" w:eastAsia="Songti TC" w:hAnsi="Songti TC" w:hint="eastAsia"/>
          <w:sz w:val="24"/>
          <w:szCs w:val="24"/>
        </w:rPr>
        <w:t>）而不是关于</w:t>
      </w:r>
      <w:r w:rsidRPr="008A4534">
        <w:rPr>
          <w:rFonts w:ascii="Songti TC" w:eastAsia="Songti TC" w:hAnsi="Songti TC" w:hint="eastAsia"/>
          <w:sz w:val="24"/>
          <w:szCs w:val="24"/>
        </w:rPr>
        <w:t>存在</w:t>
      </w:r>
      <w:r w:rsidR="00603F17" w:rsidRPr="008A4534">
        <w:rPr>
          <w:rFonts w:ascii="Songti TC" w:eastAsia="Songti TC" w:hAnsi="Songti TC" w:hint="eastAsia"/>
          <w:sz w:val="24"/>
          <w:szCs w:val="24"/>
        </w:rPr>
        <w:t>的问题。“作”使均匀时序变成起伏时刻</w:t>
      </w:r>
      <w:r w:rsidRPr="008A4534">
        <w:rPr>
          <w:rFonts w:ascii="Songti TC" w:eastAsia="Songti TC" w:hAnsi="Songti TC" w:hint="eastAsia"/>
          <w:sz w:val="24"/>
          <w:szCs w:val="24"/>
        </w:rPr>
        <w:t>，在此，时间</w:t>
      </w:r>
      <w:r w:rsidR="00603F17" w:rsidRPr="008A4534">
        <w:rPr>
          <w:rFonts w:ascii="Songti TC" w:eastAsia="Songti TC" w:hAnsi="Songti TC" w:hint="eastAsia"/>
          <w:sz w:val="24"/>
          <w:szCs w:val="24"/>
        </w:rPr>
        <w:t>的意义就是</w:t>
      </w:r>
      <w:r w:rsidRPr="008A4534">
        <w:rPr>
          <w:rFonts w:ascii="Songti TC" w:eastAsia="Songti TC" w:hAnsi="Songti TC" w:hint="eastAsia"/>
          <w:sz w:val="24"/>
          <w:szCs w:val="24"/>
        </w:rPr>
        <w:t>历史。</w:t>
      </w:r>
      <w:r w:rsidR="005A6F85" w:rsidRPr="008A4534">
        <w:rPr>
          <w:rFonts w:ascii="Songti TC" w:eastAsia="Songti TC" w:hAnsi="Songti TC" w:hint="eastAsia"/>
          <w:sz w:val="24"/>
          <w:szCs w:val="24"/>
        </w:rPr>
        <w:t>中国哲学对无历史的存在缺乏兴趣，因此中国的形而上学</w:t>
      </w:r>
      <w:r w:rsidR="00885FCC" w:rsidRPr="008A4534">
        <w:rPr>
          <w:rFonts w:ascii="Songti TC" w:eastAsia="Songti TC" w:hAnsi="Songti TC" w:hint="eastAsia"/>
          <w:sz w:val="24"/>
          <w:szCs w:val="24"/>
        </w:rPr>
        <w:t>与</w:t>
      </w:r>
      <w:r w:rsidR="005A6F85" w:rsidRPr="008A4534">
        <w:rPr>
          <w:rFonts w:ascii="Songti TC" w:eastAsia="Songti TC" w:hAnsi="Songti TC" w:hint="eastAsia"/>
          <w:sz w:val="24"/>
          <w:szCs w:val="24"/>
        </w:rPr>
        <w:t>历史哲学</w:t>
      </w:r>
      <w:r w:rsidR="00885FCC" w:rsidRPr="008A4534">
        <w:rPr>
          <w:rFonts w:ascii="Songti TC" w:eastAsia="Songti TC" w:hAnsi="Songti TC" w:hint="eastAsia"/>
          <w:sz w:val="24"/>
          <w:szCs w:val="24"/>
        </w:rPr>
        <w:t>是一致的</w:t>
      </w:r>
      <w:r w:rsidR="00870F04" w:rsidRPr="008A4534">
        <w:rPr>
          <w:rFonts w:ascii="Songti TC" w:eastAsia="Songti TC" w:hAnsi="Songti TC" w:hint="eastAsia"/>
          <w:sz w:val="24"/>
          <w:szCs w:val="24"/>
        </w:rPr>
        <w:t>。</w:t>
      </w:r>
    </w:p>
    <w:p w14:paraId="785D1526" w14:textId="77777777" w:rsidR="00412FC7" w:rsidRPr="008A4534" w:rsidRDefault="00412FC7" w:rsidP="008A4534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8A4534">
        <w:rPr>
          <w:rFonts w:ascii="Songti TC" w:eastAsia="Songti TC" w:hAnsi="Songti TC" w:hint="eastAsia"/>
          <w:sz w:val="24"/>
          <w:szCs w:val="24"/>
        </w:rPr>
        <w:t>博尔赫斯在“交叉小径的花园”里想</w:t>
      </w:r>
      <w:r w:rsidR="00870F04" w:rsidRPr="008A4534">
        <w:rPr>
          <w:rFonts w:ascii="Songti TC" w:eastAsia="Songti TC" w:hAnsi="Songti TC" w:hint="eastAsia"/>
          <w:sz w:val="24"/>
          <w:szCs w:val="24"/>
        </w:rPr>
        <w:t>象</w:t>
      </w:r>
      <w:r w:rsidR="00221F5B" w:rsidRPr="008A4534">
        <w:rPr>
          <w:rFonts w:ascii="Songti TC" w:eastAsia="Songti TC" w:hAnsi="Songti TC" w:hint="eastAsia"/>
          <w:sz w:val="24"/>
          <w:szCs w:val="24"/>
        </w:rPr>
        <w:t>一个古代中国</w:t>
      </w:r>
      <w:r w:rsidRPr="008A4534">
        <w:rPr>
          <w:rFonts w:ascii="Songti TC" w:eastAsia="Songti TC" w:hAnsi="Songti TC" w:hint="eastAsia"/>
          <w:sz w:val="24"/>
          <w:szCs w:val="24"/>
        </w:rPr>
        <w:t>建筑师</w:t>
      </w:r>
      <w:r w:rsidR="00870F04" w:rsidRPr="008A4534">
        <w:rPr>
          <w:rFonts w:ascii="Songti TC" w:eastAsia="Songti TC" w:hAnsi="Songti TC" w:hint="eastAsia"/>
          <w:sz w:val="24"/>
          <w:szCs w:val="24"/>
        </w:rPr>
        <w:t>设计了</w:t>
      </w:r>
      <w:r w:rsidR="00221F5B" w:rsidRPr="008A4534">
        <w:rPr>
          <w:rFonts w:ascii="Songti TC" w:eastAsia="Songti TC" w:hAnsi="Songti TC" w:hint="eastAsia"/>
          <w:sz w:val="24"/>
          <w:szCs w:val="24"/>
        </w:rPr>
        <w:t>一个迷宫般花园，那</w:t>
      </w:r>
      <w:r w:rsidR="003A7316" w:rsidRPr="008A4534">
        <w:rPr>
          <w:rFonts w:ascii="Songti TC" w:eastAsia="Songti TC" w:hAnsi="Songti TC" w:hint="eastAsia"/>
          <w:sz w:val="24"/>
          <w:szCs w:val="24"/>
        </w:rPr>
        <w:t>是时间分叉的隐喻。那个中国建筑师</w:t>
      </w:r>
      <w:r w:rsidRPr="008A4534">
        <w:rPr>
          <w:rFonts w:ascii="Songti TC" w:eastAsia="Songti TC" w:hAnsi="Songti TC" w:hint="eastAsia"/>
          <w:sz w:val="24"/>
          <w:szCs w:val="24"/>
        </w:rPr>
        <w:t>不相信单一绝对的时间，而相信</w:t>
      </w:r>
      <w:r w:rsidR="003A7316" w:rsidRPr="008A4534">
        <w:rPr>
          <w:rFonts w:ascii="Songti TC" w:eastAsia="Songti TC" w:hAnsi="Songti TC" w:hint="eastAsia"/>
          <w:sz w:val="24"/>
          <w:szCs w:val="24"/>
        </w:rPr>
        <w:t>“</w:t>
      </w:r>
      <w:r w:rsidRPr="008A4534">
        <w:rPr>
          <w:rFonts w:ascii="Songti TC" w:eastAsia="Songti TC" w:hAnsi="Songti TC" w:hint="eastAsia"/>
          <w:sz w:val="24"/>
          <w:szCs w:val="24"/>
        </w:rPr>
        <w:t>存在着无限的时间系列，存在着一张分</w:t>
      </w:r>
      <w:r w:rsidR="00870F04" w:rsidRPr="008A4534">
        <w:rPr>
          <w:rFonts w:ascii="Songti TC" w:eastAsia="Songti TC" w:hAnsi="Songti TC" w:hint="eastAsia"/>
          <w:sz w:val="24"/>
          <w:szCs w:val="24"/>
        </w:rPr>
        <w:t>合平行扩展的时间之网</w:t>
      </w:r>
      <w:r w:rsidR="003A7316" w:rsidRPr="008A4534">
        <w:rPr>
          <w:rFonts w:ascii="Songti TC" w:eastAsia="Songti TC" w:hAnsi="Songti TC" w:hint="eastAsia"/>
          <w:sz w:val="24"/>
          <w:szCs w:val="24"/>
        </w:rPr>
        <w:t>。</w:t>
      </w:r>
      <w:r w:rsidR="00870F04" w:rsidRPr="008A4534">
        <w:rPr>
          <w:rFonts w:ascii="Songti TC" w:eastAsia="Songti TC" w:hAnsi="Songti TC" w:hint="eastAsia"/>
          <w:sz w:val="24"/>
          <w:szCs w:val="24"/>
        </w:rPr>
        <w:t>时间总是不断</w:t>
      </w:r>
      <w:r w:rsidRPr="008A4534">
        <w:rPr>
          <w:rFonts w:ascii="Songti TC" w:eastAsia="Songti TC" w:hAnsi="Songti TC" w:hint="eastAsia"/>
          <w:sz w:val="24"/>
          <w:szCs w:val="24"/>
        </w:rPr>
        <w:t>分叉为无数个未来”。博尔赫斯精准</w:t>
      </w:r>
      <w:r w:rsidR="00221F5B" w:rsidRPr="008A4534">
        <w:rPr>
          <w:rFonts w:ascii="Songti TC" w:eastAsia="Songti TC" w:hAnsi="Songti TC" w:hint="eastAsia"/>
          <w:sz w:val="24"/>
          <w:szCs w:val="24"/>
        </w:rPr>
        <w:t>地理解了中国</w:t>
      </w:r>
      <w:r w:rsidR="003A7316" w:rsidRPr="008A4534">
        <w:rPr>
          <w:rFonts w:ascii="Songti TC" w:eastAsia="Songti TC" w:hAnsi="Songti TC" w:hint="eastAsia"/>
          <w:sz w:val="24"/>
          <w:szCs w:val="24"/>
        </w:rPr>
        <w:t>的</w:t>
      </w:r>
      <w:r w:rsidR="00221F5B" w:rsidRPr="008A4534">
        <w:rPr>
          <w:rFonts w:ascii="Songti TC" w:eastAsia="Songti TC" w:hAnsi="Songti TC" w:hint="eastAsia"/>
          <w:sz w:val="24"/>
          <w:szCs w:val="24"/>
        </w:rPr>
        <w:t>时间形而上学</w:t>
      </w:r>
      <w:r w:rsidRPr="008A4534">
        <w:rPr>
          <w:rFonts w:ascii="Songti TC" w:eastAsia="Songti TC" w:hAnsi="Songti TC" w:hint="eastAsia"/>
          <w:sz w:val="24"/>
          <w:szCs w:val="24"/>
        </w:rPr>
        <w:t>。</w:t>
      </w:r>
    </w:p>
    <w:sectPr w:rsidR="00412FC7" w:rsidRPr="008A4534" w:rsidSect="003358FB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9FBA" w14:textId="77777777" w:rsidR="0032426C" w:rsidRDefault="0032426C" w:rsidP="00412FC7">
      <w:r>
        <w:separator/>
      </w:r>
    </w:p>
  </w:endnote>
  <w:endnote w:type="continuationSeparator" w:id="0">
    <w:p w14:paraId="1858861B" w14:textId="77777777" w:rsidR="0032426C" w:rsidRDefault="0032426C" w:rsidP="004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6CBE" w14:textId="77777777" w:rsidR="0032426C" w:rsidRDefault="0032426C" w:rsidP="00412FC7">
      <w:r>
        <w:separator/>
      </w:r>
    </w:p>
  </w:footnote>
  <w:footnote w:type="continuationSeparator" w:id="0">
    <w:p w14:paraId="3A1B08C0" w14:textId="77777777" w:rsidR="0032426C" w:rsidRDefault="0032426C" w:rsidP="00412FC7">
      <w:r>
        <w:continuationSeparator/>
      </w:r>
    </w:p>
  </w:footnote>
  <w:footnote w:id="1">
    <w:p w14:paraId="7494352C" w14:textId="77777777" w:rsidR="00210A68" w:rsidRPr="000F04EA" w:rsidRDefault="00210A68" w:rsidP="00412FC7">
      <w:pPr>
        <w:pStyle w:val="Funotentext"/>
        <w:ind w:firstLine="90"/>
        <w:rPr>
          <w:rFonts w:ascii="Songti TC" w:eastAsia="Songti TC" w:hAnsi="Songti TC"/>
        </w:rPr>
      </w:pPr>
      <w:r w:rsidRPr="000F04EA">
        <w:rPr>
          <w:rStyle w:val="Funotenzeichen"/>
          <w:rFonts w:ascii="Songti TC" w:eastAsia="Songti TC" w:hAnsi="Songti TC"/>
        </w:rPr>
        <w:footnoteRef/>
      </w:r>
      <w:r w:rsidRPr="000F04EA">
        <w:rPr>
          <w:rFonts w:ascii="Songti TC" w:eastAsia="Songti TC" w:hAnsi="Songti TC"/>
        </w:rPr>
        <w:t xml:space="preserve"> </w:t>
      </w:r>
      <w:r w:rsidRPr="000F04EA">
        <w:rPr>
          <w:rFonts w:ascii="Songti TC" w:eastAsia="Songti TC" w:hAnsi="Songti TC" w:hint="eastAsia"/>
        </w:rPr>
        <w:t>《管子·山权数》。</w:t>
      </w:r>
      <w:r w:rsidR="00CD4E01" w:rsidRPr="000F04EA">
        <w:rPr>
          <w:rFonts w:ascii="Songti TC" w:eastAsia="Songti TC" w:hAnsi="Songti TC" w:hint="eastAsia"/>
        </w:rPr>
        <w:t xml:space="preserve"> </w:t>
      </w:r>
    </w:p>
  </w:footnote>
  <w:footnote w:id="2">
    <w:p w14:paraId="74C8DAD5" w14:textId="77777777" w:rsidR="00210A68" w:rsidRPr="000F04EA" w:rsidRDefault="00210A68" w:rsidP="00412FC7">
      <w:pPr>
        <w:pStyle w:val="Funotentext"/>
        <w:ind w:firstLine="90"/>
        <w:rPr>
          <w:rFonts w:ascii="Songti TC" w:eastAsia="Songti TC" w:hAnsi="Songti TC"/>
        </w:rPr>
      </w:pPr>
      <w:r w:rsidRPr="000F04EA">
        <w:rPr>
          <w:rStyle w:val="Funotenzeichen"/>
          <w:rFonts w:ascii="Songti TC" w:eastAsia="Songti TC" w:hAnsi="Songti TC"/>
        </w:rPr>
        <w:footnoteRef/>
      </w:r>
      <w:r w:rsidRPr="000F04EA">
        <w:rPr>
          <w:rFonts w:ascii="Songti TC" w:eastAsia="Songti TC" w:hAnsi="Songti TC"/>
        </w:rPr>
        <w:t xml:space="preserve"> </w:t>
      </w:r>
      <w:r w:rsidRPr="000F04EA">
        <w:rPr>
          <w:rFonts w:ascii="Songti TC" w:eastAsia="Songti TC" w:hAnsi="Songti TC" w:hint="eastAsia"/>
        </w:rPr>
        <w:t>《墨子·经上》。</w:t>
      </w:r>
    </w:p>
  </w:footnote>
  <w:footnote w:id="3">
    <w:p w14:paraId="58801557" w14:textId="77777777" w:rsidR="00210A68" w:rsidRPr="000F04EA" w:rsidRDefault="00210A68" w:rsidP="00412FC7">
      <w:pPr>
        <w:pStyle w:val="Funotentext"/>
        <w:ind w:firstLine="90"/>
        <w:rPr>
          <w:rFonts w:ascii="Songti TC" w:eastAsia="Songti TC" w:hAnsi="Songti TC"/>
        </w:rPr>
      </w:pPr>
      <w:r w:rsidRPr="000F04EA">
        <w:rPr>
          <w:rStyle w:val="Funotenzeichen"/>
          <w:rFonts w:ascii="Songti TC" w:eastAsia="Songti TC" w:hAnsi="Songti TC"/>
        </w:rPr>
        <w:footnoteRef/>
      </w:r>
      <w:r w:rsidRPr="000F04EA">
        <w:rPr>
          <w:rFonts w:ascii="Songti TC" w:eastAsia="Songti TC" w:hAnsi="Songti TC"/>
        </w:rPr>
        <w:t xml:space="preserve"> </w:t>
      </w:r>
      <w:r w:rsidRPr="000F04EA">
        <w:rPr>
          <w:rFonts w:ascii="Songti TC" w:eastAsia="Songti TC" w:hAnsi="Songti TC" w:hint="eastAsia"/>
        </w:rPr>
        <w:t>《庄子·杂篇》。</w:t>
      </w:r>
    </w:p>
  </w:footnote>
  <w:footnote w:id="4">
    <w:p w14:paraId="44BF7D1A" w14:textId="77777777" w:rsidR="00210A68" w:rsidRPr="00374434" w:rsidRDefault="00210A68" w:rsidP="00412FC7">
      <w:pPr>
        <w:pStyle w:val="Funotentext"/>
        <w:ind w:firstLine="90"/>
      </w:pPr>
      <w:r w:rsidRPr="000F04EA">
        <w:rPr>
          <w:rStyle w:val="Funotenzeichen"/>
          <w:rFonts w:ascii="Songti TC" w:eastAsia="Songti TC" w:hAnsi="Songti TC"/>
        </w:rPr>
        <w:footnoteRef/>
      </w:r>
      <w:r w:rsidRPr="000F04EA">
        <w:rPr>
          <w:rFonts w:ascii="Songti TC" w:eastAsia="Songti TC" w:hAnsi="Songti TC"/>
        </w:rPr>
        <w:t xml:space="preserve"> </w:t>
      </w:r>
      <w:r w:rsidRPr="000F04EA">
        <w:rPr>
          <w:rFonts w:ascii="Songti TC" w:eastAsia="Songti TC" w:hAnsi="Songti TC" w:hint="eastAsia"/>
        </w:rPr>
        <w:t>《淮南子·齐俗训》。</w:t>
      </w:r>
    </w:p>
  </w:footnote>
  <w:footnote w:id="5">
    <w:p w14:paraId="012F27C4" w14:textId="77777777" w:rsidR="00210A68" w:rsidRPr="00FE5325" w:rsidRDefault="00210A68" w:rsidP="00412FC7">
      <w:pPr>
        <w:pStyle w:val="Funotentext"/>
        <w:ind w:firstLine="90"/>
        <w:rPr>
          <w:rFonts w:ascii="Songti TC" w:eastAsia="Songti TC" w:hAnsi="Songti TC"/>
        </w:rPr>
      </w:pPr>
      <w:r w:rsidRPr="00FE5325">
        <w:rPr>
          <w:rStyle w:val="Funotenzeichen"/>
          <w:rFonts w:ascii="Songti TC" w:eastAsia="Songti TC" w:hAnsi="Songti TC"/>
        </w:rPr>
        <w:footnoteRef/>
      </w:r>
      <w:r w:rsidRPr="00FE5325">
        <w:rPr>
          <w:rFonts w:ascii="Songti TC" w:eastAsia="Songti TC" w:hAnsi="Songti TC"/>
        </w:rPr>
        <w:t xml:space="preserve"> </w:t>
      </w:r>
      <w:r w:rsidRPr="00FE5325">
        <w:rPr>
          <w:rFonts w:ascii="Songti TC" w:eastAsia="Songti TC" w:hAnsi="Songti TC" w:hint="eastAsia"/>
        </w:rPr>
        <w:t>《论语·子罕》。</w:t>
      </w:r>
    </w:p>
  </w:footnote>
  <w:footnote w:id="6">
    <w:p w14:paraId="09152B1A" w14:textId="77777777" w:rsidR="000B1F73" w:rsidRDefault="000B1F73" w:rsidP="000B1F73">
      <w:pPr>
        <w:pStyle w:val="Funotentext"/>
        <w:ind w:firstLine="90"/>
      </w:pPr>
      <w:r w:rsidRPr="00FE5325">
        <w:rPr>
          <w:rStyle w:val="Funotenzeichen"/>
          <w:rFonts w:ascii="Songti TC" w:eastAsia="Songti TC" w:hAnsi="Songti TC"/>
        </w:rPr>
        <w:footnoteRef/>
      </w:r>
      <w:r w:rsidRPr="00FE5325">
        <w:rPr>
          <w:rFonts w:ascii="Songti TC" w:eastAsia="Songti TC" w:hAnsi="Songti TC"/>
        </w:rPr>
        <w:t xml:space="preserve"> P</w:t>
      </w:r>
      <w:r w:rsidRPr="00FE5325">
        <w:rPr>
          <w:rFonts w:ascii="Songti TC" w:eastAsia="Songti TC" w:hAnsi="Songti TC" w:hint="eastAsia"/>
        </w:rPr>
        <w:t>lato: Cratylus, 402a.</w:t>
      </w:r>
    </w:p>
  </w:footnote>
  <w:footnote w:id="7">
    <w:p w14:paraId="0C232DF6" w14:textId="77777777" w:rsidR="00210A68" w:rsidRPr="005A4778" w:rsidRDefault="00210A68" w:rsidP="00412FC7">
      <w:pPr>
        <w:pStyle w:val="Funotentext"/>
        <w:ind w:firstLine="90"/>
        <w:rPr>
          <w:rFonts w:ascii="Songti TC" w:eastAsia="Songti TC" w:hAnsi="Songti TC"/>
        </w:rPr>
      </w:pPr>
      <w:r w:rsidRPr="005A4778">
        <w:rPr>
          <w:rStyle w:val="Funotenzeichen"/>
          <w:rFonts w:ascii="Songti TC" w:eastAsia="Songti TC" w:hAnsi="Songti TC"/>
        </w:rPr>
        <w:footnoteRef/>
      </w:r>
      <w:r w:rsidRPr="005A4778">
        <w:rPr>
          <w:rFonts w:ascii="Songti TC" w:eastAsia="Songti TC" w:hAnsi="Songti TC"/>
        </w:rPr>
        <w:t xml:space="preserve"> </w:t>
      </w:r>
      <w:r w:rsidRPr="005A4778">
        <w:rPr>
          <w:rFonts w:ascii="Songti TC" w:eastAsia="Songti TC" w:hAnsi="Songti TC" w:hint="eastAsia"/>
        </w:rPr>
        <w:t>《周易·系辞上》。</w:t>
      </w:r>
    </w:p>
  </w:footnote>
  <w:footnote w:id="8">
    <w:p w14:paraId="3CA6E71C" w14:textId="77777777" w:rsidR="00210A68" w:rsidRPr="006C7B48" w:rsidRDefault="00210A68" w:rsidP="00412FC7">
      <w:pPr>
        <w:pStyle w:val="Funotentext"/>
        <w:ind w:firstLine="90"/>
      </w:pPr>
      <w:r w:rsidRPr="005A4778">
        <w:rPr>
          <w:rStyle w:val="Funotenzeichen"/>
          <w:rFonts w:ascii="Songti TC" w:eastAsia="Songti TC" w:hAnsi="Songti TC"/>
        </w:rPr>
        <w:footnoteRef/>
      </w:r>
      <w:r w:rsidRPr="005A4778">
        <w:rPr>
          <w:rFonts w:ascii="Songti TC" w:eastAsia="Songti TC" w:hAnsi="Songti TC"/>
        </w:rPr>
        <w:t xml:space="preserve"> </w:t>
      </w:r>
      <w:r w:rsidRPr="005A4778">
        <w:rPr>
          <w:rFonts w:ascii="Songti TC" w:eastAsia="Songti TC" w:hAnsi="Songti TC" w:hint="eastAsia"/>
        </w:rPr>
        <w:t>《周易·系辞下》。</w:t>
      </w:r>
    </w:p>
  </w:footnote>
  <w:footnote w:id="9">
    <w:p w14:paraId="69FCE9DC" w14:textId="77777777" w:rsidR="00F64ED1" w:rsidRPr="003E6FED" w:rsidRDefault="00F64ED1">
      <w:pPr>
        <w:pStyle w:val="Funotentext"/>
        <w:ind w:firstLine="90"/>
        <w:rPr>
          <w:rFonts w:ascii="Songti TC" w:eastAsia="Songti TC" w:hAnsi="Songti TC"/>
        </w:rPr>
      </w:pPr>
      <w:r w:rsidRPr="003E6FED">
        <w:rPr>
          <w:rStyle w:val="Funotenzeichen"/>
          <w:rFonts w:ascii="Songti TC" w:eastAsia="Songti TC" w:hAnsi="Songti TC"/>
        </w:rPr>
        <w:footnoteRef/>
      </w:r>
      <w:r w:rsidRPr="003E6FED">
        <w:rPr>
          <w:rFonts w:ascii="Songti TC" w:eastAsia="Songti TC" w:hAnsi="Songti TC"/>
        </w:rPr>
        <w:t xml:space="preserve"> </w:t>
      </w:r>
      <w:r w:rsidRPr="003E6FED">
        <w:rPr>
          <w:rFonts w:ascii="Songti TC" w:eastAsia="Songti TC" w:hAnsi="Songti TC" w:hint="eastAsia"/>
        </w:rPr>
        <w:t>阿赫托戈：《历史性的体制》，黄艳红译，中信出版社。2</w:t>
      </w:r>
      <w:r w:rsidRPr="003E6FED">
        <w:rPr>
          <w:rFonts w:ascii="Songti TC" w:eastAsia="Songti TC" w:hAnsi="Songti TC"/>
        </w:rPr>
        <w:t>020</w:t>
      </w:r>
      <w:r w:rsidRPr="003E6FED">
        <w:rPr>
          <w:rFonts w:ascii="Songti TC" w:eastAsia="Songti TC" w:hAnsi="Songti TC" w:hint="eastAsia"/>
        </w:rPr>
        <w:t>年版。</w:t>
      </w:r>
    </w:p>
  </w:footnote>
  <w:footnote w:id="10">
    <w:p w14:paraId="26A4866C" w14:textId="77777777" w:rsidR="00E26F10" w:rsidRPr="003E6FED" w:rsidRDefault="00E26F10" w:rsidP="00E26F10">
      <w:pPr>
        <w:pStyle w:val="Funotentext"/>
        <w:ind w:firstLine="90"/>
        <w:rPr>
          <w:rFonts w:ascii="Songti TC" w:eastAsia="Songti TC" w:hAnsi="Songti TC"/>
        </w:rPr>
      </w:pPr>
      <w:r w:rsidRPr="003E6FED">
        <w:rPr>
          <w:rStyle w:val="Funotenzeichen"/>
          <w:rFonts w:ascii="Songti TC" w:eastAsia="Songti TC" w:hAnsi="Songti TC"/>
        </w:rPr>
        <w:footnoteRef/>
      </w:r>
      <w:r w:rsidRPr="003E6FED">
        <w:rPr>
          <w:rFonts w:ascii="Songti TC" w:eastAsia="Songti TC" w:hAnsi="Songti TC" w:hint="eastAsia"/>
        </w:rPr>
        <w:t xml:space="preserve"> 徐中舒主编：《甲骨文字典》，成都：四川辞书出版社，2014年版，第888页。</w:t>
      </w:r>
    </w:p>
  </w:footnote>
  <w:footnote w:id="11">
    <w:p w14:paraId="10C5AD7C" w14:textId="77777777" w:rsidR="00E26F10" w:rsidRDefault="00E26F10" w:rsidP="00E26F10">
      <w:pPr>
        <w:pStyle w:val="Funotentext"/>
        <w:ind w:firstLine="90"/>
      </w:pPr>
      <w:r w:rsidRPr="003E6FED">
        <w:rPr>
          <w:rStyle w:val="Funotenzeichen"/>
          <w:rFonts w:ascii="Songti TC" w:eastAsia="Songti TC" w:hAnsi="Songti TC"/>
        </w:rPr>
        <w:footnoteRef/>
      </w:r>
      <w:r w:rsidRPr="003E6FED">
        <w:rPr>
          <w:rFonts w:ascii="Songti TC" w:eastAsia="Songti TC" w:hAnsi="Songti TC"/>
        </w:rPr>
        <w:t xml:space="preserve"> </w:t>
      </w:r>
      <w:r w:rsidRPr="003E6FED">
        <w:rPr>
          <w:rFonts w:ascii="Songti TC" w:eastAsia="Songti TC" w:hAnsi="Songti TC" w:hint="eastAsia"/>
        </w:rPr>
        <w:t>曾宪通：“作字探源——兼谈耒字的流变”。《古文字研究》，第1</w:t>
      </w:r>
      <w:r w:rsidRPr="003E6FED">
        <w:rPr>
          <w:rFonts w:ascii="Songti TC" w:eastAsia="Songti TC" w:hAnsi="Songti TC"/>
        </w:rPr>
        <w:t>9</w:t>
      </w:r>
      <w:r w:rsidRPr="003E6FED">
        <w:rPr>
          <w:rFonts w:ascii="Songti TC" w:eastAsia="Songti TC" w:hAnsi="Songti TC" w:hint="eastAsia"/>
        </w:rPr>
        <w:t>辑，1</w:t>
      </w:r>
      <w:r w:rsidRPr="003E6FED">
        <w:rPr>
          <w:rFonts w:ascii="Songti TC" w:eastAsia="Songti TC" w:hAnsi="Songti TC"/>
        </w:rPr>
        <w:t>992</w:t>
      </w:r>
      <w:r w:rsidRPr="003E6FED">
        <w:rPr>
          <w:rFonts w:ascii="Songti TC" w:eastAsia="Songti TC" w:hAnsi="Songti TC" w:hint="eastAsia"/>
        </w:rPr>
        <w:t>年，第4</w:t>
      </w:r>
      <w:r w:rsidRPr="003E6FED">
        <w:rPr>
          <w:rFonts w:ascii="Songti TC" w:eastAsia="Songti TC" w:hAnsi="Songti TC"/>
        </w:rPr>
        <w:t>08</w:t>
      </w:r>
      <w:r w:rsidRPr="003E6FED">
        <w:rPr>
          <w:rFonts w:ascii="Songti TC" w:eastAsia="Songti TC" w:hAnsi="Songti TC" w:hint="eastAsia"/>
        </w:rPr>
        <w:t>-</w:t>
      </w:r>
      <w:r w:rsidRPr="003E6FED">
        <w:rPr>
          <w:rFonts w:ascii="Songti TC" w:eastAsia="Songti TC" w:hAnsi="Songti TC"/>
        </w:rPr>
        <w:t>421</w:t>
      </w:r>
      <w:r w:rsidRPr="003E6FED">
        <w:rPr>
          <w:rFonts w:ascii="Songti TC" w:eastAsia="Songti TC" w:hAnsi="Songti TC" w:hint="eastAsia"/>
        </w:rPr>
        <w:t>页。</w:t>
      </w:r>
    </w:p>
  </w:footnote>
  <w:footnote w:id="12">
    <w:p w14:paraId="0A9D3622" w14:textId="77777777" w:rsidR="00210A68" w:rsidRPr="00772C66" w:rsidRDefault="00210A68" w:rsidP="00221F5B">
      <w:pPr>
        <w:pStyle w:val="Funotentext"/>
        <w:ind w:firstLine="90"/>
        <w:rPr>
          <w:rFonts w:ascii="Songti TC" w:eastAsia="Songti TC" w:hAnsi="Songti TC"/>
        </w:rPr>
      </w:pPr>
      <w:r w:rsidRPr="00772C66">
        <w:rPr>
          <w:rStyle w:val="Funotenzeichen"/>
          <w:rFonts w:ascii="Songti TC" w:eastAsia="Songti TC" w:hAnsi="Songti TC"/>
        </w:rPr>
        <w:footnoteRef/>
      </w:r>
      <w:r w:rsidRPr="00772C66">
        <w:rPr>
          <w:rFonts w:ascii="Songti TC" w:eastAsia="Songti TC" w:hAnsi="Songti TC"/>
        </w:rPr>
        <w:t xml:space="preserve"> </w:t>
      </w:r>
      <w:r w:rsidRPr="00772C66">
        <w:rPr>
          <w:rFonts w:ascii="Songti TC" w:eastAsia="Songti TC" w:hAnsi="Songti TC" w:hint="eastAsia"/>
        </w:rPr>
        <w:t>《周易·系辞下》。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C7"/>
    <w:rsid w:val="00011FB6"/>
    <w:rsid w:val="000245A6"/>
    <w:rsid w:val="0002614D"/>
    <w:rsid w:val="000314AF"/>
    <w:rsid w:val="00035810"/>
    <w:rsid w:val="000859D1"/>
    <w:rsid w:val="00093536"/>
    <w:rsid w:val="000A608A"/>
    <w:rsid w:val="000B1F73"/>
    <w:rsid w:val="000B7B75"/>
    <w:rsid w:val="000F04EA"/>
    <w:rsid w:val="00110339"/>
    <w:rsid w:val="0012072B"/>
    <w:rsid w:val="00124429"/>
    <w:rsid w:val="0015219D"/>
    <w:rsid w:val="00164B59"/>
    <w:rsid w:val="001A08E3"/>
    <w:rsid w:val="001B4329"/>
    <w:rsid w:val="001D0270"/>
    <w:rsid w:val="001D3FC8"/>
    <w:rsid w:val="00210A68"/>
    <w:rsid w:val="00221F5B"/>
    <w:rsid w:val="0023158D"/>
    <w:rsid w:val="00236ED3"/>
    <w:rsid w:val="00237562"/>
    <w:rsid w:val="00244124"/>
    <w:rsid w:val="00244702"/>
    <w:rsid w:val="002558A8"/>
    <w:rsid w:val="002650AF"/>
    <w:rsid w:val="00275774"/>
    <w:rsid w:val="002855E2"/>
    <w:rsid w:val="00293229"/>
    <w:rsid w:val="002953CE"/>
    <w:rsid w:val="002A6299"/>
    <w:rsid w:val="002D1E04"/>
    <w:rsid w:val="002D54C5"/>
    <w:rsid w:val="002E52AD"/>
    <w:rsid w:val="002F6AA9"/>
    <w:rsid w:val="0032426C"/>
    <w:rsid w:val="003358FB"/>
    <w:rsid w:val="00341B92"/>
    <w:rsid w:val="003427F0"/>
    <w:rsid w:val="00354142"/>
    <w:rsid w:val="00361890"/>
    <w:rsid w:val="00373CBC"/>
    <w:rsid w:val="003804CB"/>
    <w:rsid w:val="00381D89"/>
    <w:rsid w:val="00383F8A"/>
    <w:rsid w:val="00397D78"/>
    <w:rsid w:val="003A7316"/>
    <w:rsid w:val="003A7BEC"/>
    <w:rsid w:val="003B577B"/>
    <w:rsid w:val="003D79E6"/>
    <w:rsid w:val="003E6FED"/>
    <w:rsid w:val="003F1FCA"/>
    <w:rsid w:val="004022F8"/>
    <w:rsid w:val="00411E3F"/>
    <w:rsid w:val="00412FC7"/>
    <w:rsid w:val="00423F80"/>
    <w:rsid w:val="00430997"/>
    <w:rsid w:val="00430F23"/>
    <w:rsid w:val="00432D1B"/>
    <w:rsid w:val="00456A82"/>
    <w:rsid w:val="004A45AD"/>
    <w:rsid w:val="004B1137"/>
    <w:rsid w:val="004C293C"/>
    <w:rsid w:val="004E2F7D"/>
    <w:rsid w:val="004E6104"/>
    <w:rsid w:val="00504752"/>
    <w:rsid w:val="0051421E"/>
    <w:rsid w:val="00525082"/>
    <w:rsid w:val="00527131"/>
    <w:rsid w:val="005304EC"/>
    <w:rsid w:val="005308E4"/>
    <w:rsid w:val="00533772"/>
    <w:rsid w:val="00537006"/>
    <w:rsid w:val="00540ED3"/>
    <w:rsid w:val="00544712"/>
    <w:rsid w:val="00545C93"/>
    <w:rsid w:val="00552796"/>
    <w:rsid w:val="00560CDE"/>
    <w:rsid w:val="0057682E"/>
    <w:rsid w:val="005814D5"/>
    <w:rsid w:val="00592B87"/>
    <w:rsid w:val="005A4778"/>
    <w:rsid w:val="005A6F85"/>
    <w:rsid w:val="005C6E7E"/>
    <w:rsid w:val="005D1F71"/>
    <w:rsid w:val="005F039F"/>
    <w:rsid w:val="005F44F0"/>
    <w:rsid w:val="005F6AC3"/>
    <w:rsid w:val="005F6ACB"/>
    <w:rsid w:val="00600047"/>
    <w:rsid w:val="0060134E"/>
    <w:rsid w:val="00603F17"/>
    <w:rsid w:val="00604A9D"/>
    <w:rsid w:val="00607748"/>
    <w:rsid w:val="00665D07"/>
    <w:rsid w:val="006A310F"/>
    <w:rsid w:val="006A72FB"/>
    <w:rsid w:val="006B4117"/>
    <w:rsid w:val="006B4690"/>
    <w:rsid w:val="006C4E32"/>
    <w:rsid w:val="006E28F7"/>
    <w:rsid w:val="006F6168"/>
    <w:rsid w:val="007053DF"/>
    <w:rsid w:val="00715B62"/>
    <w:rsid w:val="007660D9"/>
    <w:rsid w:val="00772C66"/>
    <w:rsid w:val="00775A17"/>
    <w:rsid w:val="00791B84"/>
    <w:rsid w:val="007A4962"/>
    <w:rsid w:val="007A6262"/>
    <w:rsid w:val="007B58C8"/>
    <w:rsid w:val="007B65F9"/>
    <w:rsid w:val="007D1C02"/>
    <w:rsid w:val="00803BCF"/>
    <w:rsid w:val="0084093E"/>
    <w:rsid w:val="00843650"/>
    <w:rsid w:val="00843F3F"/>
    <w:rsid w:val="00866C5A"/>
    <w:rsid w:val="00870F04"/>
    <w:rsid w:val="00872A2A"/>
    <w:rsid w:val="008845CB"/>
    <w:rsid w:val="00885FCC"/>
    <w:rsid w:val="00893CCB"/>
    <w:rsid w:val="008A4534"/>
    <w:rsid w:val="008A5408"/>
    <w:rsid w:val="008B7F42"/>
    <w:rsid w:val="008C7E8B"/>
    <w:rsid w:val="008D7453"/>
    <w:rsid w:val="008E41DC"/>
    <w:rsid w:val="009136F1"/>
    <w:rsid w:val="00920723"/>
    <w:rsid w:val="00937A1F"/>
    <w:rsid w:val="00940554"/>
    <w:rsid w:val="009533FA"/>
    <w:rsid w:val="009928DD"/>
    <w:rsid w:val="00993A08"/>
    <w:rsid w:val="009A6C78"/>
    <w:rsid w:val="009B4F44"/>
    <w:rsid w:val="00A154A5"/>
    <w:rsid w:val="00A22256"/>
    <w:rsid w:val="00A432E5"/>
    <w:rsid w:val="00A44D16"/>
    <w:rsid w:val="00A66106"/>
    <w:rsid w:val="00A81535"/>
    <w:rsid w:val="00A81A7E"/>
    <w:rsid w:val="00A866C5"/>
    <w:rsid w:val="00A93392"/>
    <w:rsid w:val="00A950BE"/>
    <w:rsid w:val="00AC3ACE"/>
    <w:rsid w:val="00AE3CFC"/>
    <w:rsid w:val="00B0321C"/>
    <w:rsid w:val="00B042F5"/>
    <w:rsid w:val="00B106B0"/>
    <w:rsid w:val="00B20884"/>
    <w:rsid w:val="00B3143A"/>
    <w:rsid w:val="00B54D07"/>
    <w:rsid w:val="00B64AD5"/>
    <w:rsid w:val="00B83DEB"/>
    <w:rsid w:val="00BA1FA9"/>
    <w:rsid w:val="00BB70C3"/>
    <w:rsid w:val="00BB76D4"/>
    <w:rsid w:val="00BE53ED"/>
    <w:rsid w:val="00BF099C"/>
    <w:rsid w:val="00BF49CC"/>
    <w:rsid w:val="00C06AE2"/>
    <w:rsid w:val="00C12741"/>
    <w:rsid w:val="00C15D1A"/>
    <w:rsid w:val="00C711B1"/>
    <w:rsid w:val="00CB31D5"/>
    <w:rsid w:val="00CB42F7"/>
    <w:rsid w:val="00CC59E3"/>
    <w:rsid w:val="00CD146C"/>
    <w:rsid w:val="00CD4E01"/>
    <w:rsid w:val="00CD67C3"/>
    <w:rsid w:val="00CE7F63"/>
    <w:rsid w:val="00D0255E"/>
    <w:rsid w:val="00D35DF4"/>
    <w:rsid w:val="00D407F3"/>
    <w:rsid w:val="00D40D98"/>
    <w:rsid w:val="00D51BA8"/>
    <w:rsid w:val="00D92D5E"/>
    <w:rsid w:val="00D94F80"/>
    <w:rsid w:val="00DA0024"/>
    <w:rsid w:val="00DA35FE"/>
    <w:rsid w:val="00DB0F80"/>
    <w:rsid w:val="00DD7555"/>
    <w:rsid w:val="00E101C1"/>
    <w:rsid w:val="00E135BD"/>
    <w:rsid w:val="00E136E1"/>
    <w:rsid w:val="00E15352"/>
    <w:rsid w:val="00E26F10"/>
    <w:rsid w:val="00E330DE"/>
    <w:rsid w:val="00E60443"/>
    <w:rsid w:val="00E94164"/>
    <w:rsid w:val="00ED28B8"/>
    <w:rsid w:val="00EE3652"/>
    <w:rsid w:val="00EE502A"/>
    <w:rsid w:val="00EE54E5"/>
    <w:rsid w:val="00F00244"/>
    <w:rsid w:val="00F15EA5"/>
    <w:rsid w:val="00F31015"/>
    <w:rsid w:val="00F37F4B"/>
    <w:rsid w:val="00F64ED1"/>
    <w:rsid w:val="00F71BBC"/>
    <w:rsid w:val="00F77CA6"/>
    <w:rsid w:val="00F846E5"/>
    <w:rsid w:val="00F95B29"/>
    <w:rsid w:val="00FA2F83"/>
    <w:rsid w:val="00FB1886"/>
    <w:rsid w:val="00FC270A"/>
    <w:rsid w:val="00FC3045"/>
    <w:rsid w:val="00FC44B3"/>
    <w:rsid w:val="00FE5325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BAFA"/>
  <w15:chartTrackingRefBased/>
  <w15:docId w15:val="{161DA961-7CE7-6642-9C9A-2FD21F6A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FC7"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412FC7"/>
    <w:pPr>
      <w:snapToGrid w:val="0"/>
      <w:spacing w:line="40" w:lineRule="atLeast"/>
      <w:ind w:firstLineChars="50" w:firstLine="50"/>
      <w:jc w:val="left"/>
    </w:pPr>
    <w:rPr>
      <w:sz w:val="18"/>
      <w:szCs w:val="18"/>
      <w:lang w:val="en-US"/>
    </w:rPr>
  </w:style>
  <w:style w:type="character" w:customStyle="1" w:styleId="FunotentextZchn">
    <w:name w:val="Fußnotentext Zchn"/>
    <w:link w:val="Funotentext"/>
    <w:uiPriority w:val="99"/>
    <w:semiHidden/>
    <w:rsid w:val="00412FC7"/>
    <w:rPr>
      <w:rFonts w:ascii="Calibri" w:eastAsia="SimSun" w:hAnsi="Calibri" w:cs="Times New Roman"/>
      <w:sz w:val="18"/>
      <w:szCs w:val="18"/>
    </w:rPr>
  </w:style>
  <w:style w:type="character" w:styleId="Funotenzeichen">
    <w:name w:val="footnote reference"/>
    <w:uiPriority w:val="99"/>
    <w:semiHidden/>
    <w:unhideWhenUsed/>
    <w:rsid w:val="00412FC7"/>
    <w:rPr>
      <w:vertAlign w:val="superscript"/>
    </w:rPr>
  </w:style>
  <w:style w:type="character" w:styleId="Hyperlink">
    <w:name w:val="Hyperlink"/>
    <w:uiPriority w:val="99"/>
    <w:unhideWhenUsed/>
    <w:rsid w:val="00412FC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FC7"/>
    <w:rPr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12FC7"/>
    <w:rPr>
      <w:rFonts w:ascii="Calibri" w:eastAsia="SimSun" w:hAnsi="Calibri" w:cs="Times New Roman"/>
      <w:sz w:val="18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4E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link w:val="Kopfzeile"/>
    <w:uiPriority w:val="99"/>
    <w:rsid w:val="004E2F7D"/>
    <w:rPr>
      <w:rFonts w:ascii="Calibri" w:eastAsia="SimSun" w:hAnsi="Calibri" w:cs="Times New Roman"/>
      <w:sz w:val="18"/>
      <w:szCs w:val="18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4E2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link w:val="Fuzeile"/>
    <w:uiPriority w:val="99"/>
    <w:rsid w:val="004E2F7D"/>
    <w:rPr>
      <w:rFonts w:ascii="Calibri" w:eastAsia="SimSun" w:hAnsi="Calibri" w:cs="Times New Roman"/>
      <w:sz w:val="18"/>
      <w:szCs w:val="18"/>
      <w:lang w:val="en-GB"/>
    </w:rPr>
  </w:style>
  <w:style w:type="table" w:styleId="Tabellenraster">
    <w:name w:val="Table Grid"/>
    <w:basedOn w:val="NormaleTabelle"/>
    <w:uiPriority w:val="39"/>
    <w:rsid w:val="003358F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33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FBE5-A598-484B-AD65-7E46060D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Frederic Liu</cp:lastModifiedBy>
  <cp:revision>3</cp:revision>
  <dcterms:created xsi:type="dcterms:W3CDTF">2022-04-07T16:54:00Z</dcterms:created>
  <dcterms:modified xsi:type="dcterms:W3CDTF">2022-04-18T21:23:00Z</dcterms:modified>
</cp:coreProperties>
</file>